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4D76" w:rsidRDefault="00FB4D76" w:rsidP="00FB4D76">
      <w:pPr>
        <w:spacing w:before="300" w:after="100" w:afterAutospacing="1" w:line="336" w:lineRule="auto"/>
        <w:jc w:val="center"/>
        <w:divId w:val="673263499"/>
        <w:rPr>
          <w:rFonts w:ascii="Times New Roman" w:eastAsia="Times New Roman" w:hAnsi="Times New Roman"/>
          <w:b/>
          <w:bCs/>
          <w:color w:val="333333"/>
          <w:sz w:val="28"/>
          <w:szCs w:val="28"/>
        </w:rPr>
      </w:pPr>
      <w:r w:rsidRPr="00FB4D76">
        <w:rPr>
          <w:rFonts w:ascii="Times New Roman" w:eastAsia="Times New Roman" w:hAnsi="Times New Roman"/>
          <w:b/>
          <w:bCs/>
          <w:color w:val="333333"/>
          <w:sz w:val="28"/>
          <w:szCs w:val="28"/>
          <w:lang w:val="en-US"/>
        </w:rPr>
        <w:t>SALE AGREEMENT</w:t>
      </w:r>
      <w:r>
        <w:rPr>
          <w:rFonts w:ascii="Times New Roman" w:eastAsia="Times New Roman" w:hAnsi="Times New Roman"/>
          <w:b/>
          <w:bCs/>
          <w:color w:val="333333"/>
          <w:sz w:val="28"/>
          <w:szCs w:val="28"/>
        </w:rPr>
        <w:t xml:space="preserve"> № </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5"/>
        <w:gridCol w:w="4885"/>
      </w:tblGrid>
      <w:tr w:rsidR="00FB4D76" w:rsidTr="00FB4D76">
        <w:trPr>
          <w:divId w:val="673263499"/>
          <w:trHeight w:val="247"/>
        </w:trPr>
        <w:tc>
          <w:tcPr>
            <w:tcW w:w="4885" w:type="dxa"/>
          </w:tcPr>
          <w:p w:rsidR="00FB4D76" w:rsidRPr="00FB4D76" w:rsidRDefault="00FB4D76" w:rsidP="00FB4D76">
            <w:pPr>
              <w:spacing w:line="336" w:lineRule="auto"/>
              <w:rPr>
                <w:rFonts w:ascii="Times New Roman" w:eastAsia="Times New Roman" w:hAnsi="Times New Roman"/>
                <w:b/>
                <w:bCs/>
                <w:color w:val="333333"/>
                <w:sz w:val="24"/>
                <w:szCs w:val="24"/>
                <w:lang w:val="az-Latn-AZ"/>
              </w:rPr>
            </w:pPr>
            <w:r w:rsidRPr="00FB4D76">
              <w:rPr>
                <w:rFonts w:ascii="Times New Roman" w:eastAsia="Times New Roman" w:hAnsi="Times New Roman"/>
                <w:b/>
                <w:bCs/>
                <w:color w:val="333333"/>
                <w:sz w:val="24"/>
                <w:szCs w:val="24"/>
                <w:lang w:val="az-Latn-AZ"/>
              </w:rPr>
              <w:t>Baku</w:t>
            </w:r>
          </w:p>
        </w:tc>
        <w:tc>
          <w:tcPr>
            <w:tcW w:w="4885" w:type="dxa"/>
          </w:tcPr>
          <w:p w:rsidR="00FB4D76" w:rsidRPr="00FB4D76" w:rsidRDefault="00FB4D76" w:rsidP="00FB4D76">
            <w:pPr>
              <w:spacing w:line="336" w:lineRule="auto"/>
              <w:jc w:val="right"/>
              <w:rPr>
                <w:rFonts w:ascii="Times New Roman" w:eastAsia="Times New Roman" w:hAnsi="Times New Roman"/>
                <w:b/>
                <w:bCs/>
                <w:color w:val="333333"/>
                <w:sz w:val="24"/>
                <w:szCs w:val="24"/>
              </w:rPr>
            </w:pPr>
            <w:r>
              <w:rPr>
                <w:rFonts w:ascii="Times New Roman" w:eastAsia="Times New Roman" w:hAnsi="Times New Roman"/>
                <w:b/>
                <w:color w:val="333333"/>
                <w:sz w:val="24"/>
                <w:szCs w:val="24"/>
                <w:lang w:val="en-US"/>
              </w:rPr>
              <w:t>Date</w:t>
            </w:r>
          </w:p>
        </w:tc>
      </w:tr>
    </w:tbl>
    <w:p w:rsidR="00FB4D76" w:rsidRPr="00FB4D76" w:rsidRDefault="00FB4D76" w:rsidP="00FB4D76">
      <w:pPr>
        <w:spacing w:line="336" w:lineRule="auto"/>
        <w:jc w:val="both"/>
        <w:divId w:val="673263499"/>
        <w:rPr>
          <w:rFonts w:ascii="Times New Roman" w:eastAsia="Times New Roman" w:hAnsi="Times New Roman"/>
          <w:color w:val="333333"/>
          <w:sz w:val="24"/>
          <w:szCs w:val="24"/>
          <w:lang w:val="en-US"/>
        </w:rPr>
      </w:pPr>
      <w:r w:rsidRPr="00FB4D76">
        <w:rPr>
          <w:rFonts w:ascii="Times New Roman" w:eastAsia="Times New Roman" w:hAnsi="Times New Roman"/>
          <w:color w:val="333333"/>
          <w:sz w:val="24"/>
          <w:szCs w:val="24"/>
          <w:lang w:val="en-US"/>
        </w:rPr>
        <w:t xml:space="preserve"> “_______” </w:t>
      </w:r>
      <w:r w:rsidR="00D57C3F">
        <w:rPr>
          <w:rFonts w:ascii="Times New Roman" w:eastAsia="Times New Roman" w:hAnsi="Times New Roman"/>
          <w:color w:val="333333"/>
          <w:sz w:val="24"/>
          <w:szCs w:val="24"/>
          <w:lang w:val="en-US"/>
        </w:rPr>
        <w:t>LLC</w:t>
      </w:r>
      <w:r w:rsidRPr="00FB4D76">
        <w:rPr>
          <w:rFonts w:ascii="Times New Roman" w:eastAsia="Times New Roman" w:hAnsi="Times New Roman"/>
          <w:color w:val="333333"/>
          <w:sz w:val="24"/>
          <w:szCs w:val="24"/>
          <w:lang w:val="en-US"/>
        </w:rPr>
        <w:t>, a legal entity duly registered and existing under the laws of the Russian Federation, represented by _______, acting on the basis of a Charter,</w:t>
      </w:r>
    </w:p>
    <w:p w:rsidR="00FB4D76" w:rsidRPr="00FB4D76" w:rsidRDefault="00FB4D76" w:rsidP="00FB4D76">
      <w:pPr>
        <w:spacing w:line="336" w:lineRule="auto"/>
        <w:jc w:val="both"/>
        <w:divId w:val="673263499"/>
        <w:rPr>
          <w:rFonts w:ascii="Times New Roman" w:eastAsia="Times New Roman" w:hAnsi="Times New Roman"/>
          <w:color w:val="333333"/>
          <w:sz w:val="24"/>
          <w:szCs w:val="24"/>
          <w:lang w:val="en-US"/>
        </w:rPr>
      </w:pPr>
      <w:r w:rsidRPr="00FB4D76">
        <w:rPr>
          <w:rFonts w:ascii="Times New Roman" w:eastAsia="Times New Roman" w:hAnsi="Times New Roman"/>
          <w:color w:val="333333"/>
          <w:sz w:val="24"/>
          <w:szCs w:val="24"/>
          <w:lang w:val="en-US"/>
        </w:rPr>
        <w:t>hereinafter referred to as “</w:t>
      </w:r>
      <w:proofErr w:type="spellStart"/>
      <w:r w:rsidRPr="00FB4D76">
        <w:rPr>
          <w:rFonts w:ascii="Times New Roman" w:eastAsia="Times New Roman" w:hAnsi="Times New Roman"/>
          <w:color w:val="333333"/>
          <w:sz w:val="24"/>
          <w:szCs w:val="24"/>
          <w:lang w:val="en-US"/>
        </w:rPr>
        <w:t>Purchaser”and</w:t>
      </w:r>
      <w:proofErr w:type="spellEnd"/>
      <w:r w:rsidRPr="00FB4D76">
        <w:rPr>
          <w:rFonts w:ascii="Times New Roman" w:eastAsia="Times New Roman" w:hAnsi="Times New Roman"/>
          <w:color w:val="333333"/>
          <w:sz w:val="24"/>
          <w:szCs w:val="24"/>
          <w:lang w:val="en-US"/>
        </w:rPr>
        <w:t xml:space="preserve"> “____________ a legal entity duly registered and existing under the laws of the </w:t>
      </w:r>
      <w:r w:rsidR="00B96EBF">
        <w:rPr>
          <w:rFonts w:ascii="Times New Roman" w:eastAsia="Times New Roman" w:hAnsi="Times New Roman"/>
          <w:color w:val="333333"/>
          <w:sz w:val="24"/>
          <w:szCs w:val="24"/>
          <w:lang w:val="en-US"/>
        </w:rPr>
        <w:t>Azerbaijan Republic</w:t>
      </w:r>
      <w:r w:rsidRPr="00FB4D76">
        <w:rPr>
          <w:rFonts w:ascii="Times New Roman" w:eastAsia="Times New Roman" w:hAnsi="Times New Roman"/>
          <w:color w:val="333333"/>
          <w:sz w:val="24"/>
          <w:szCs w:val="24"/>
          <w:lang w:val="en-US"/>
        </w:rPr>
        <w:t>, represented by Mr. _____________, [Position], acting on the basis of [Legal basis]</w:t>
      </w:r>
    </w:p>
    <w:p w:rsidR="00FB4D76" w:rsidRPr="00FB4D76" w:rsidRDefault="00FB4D76" w:rsidP="00FB4D76">
      <w:pPr>
        <w:spacing w:line="336" w:lineRule="auto"/>
        <w:jc w:val="both"/>
        <w:divId w:val="673263499"/>
        <w:rPr>
          <w:rFonts w:ascii="Times New Roman" w:eastAsia="Times New Roman" w:hAnsi="Times New Roman"/>
          <w:color w:val="333333"/>
          <w:sz w:val="24"/>
          <w:szCs w:val="24"/>
          <w:lang w:val="en-US"/>
        </w:rPr>
      </w:pPr>
      <w:proofErr w:type="gramStart"/>
      <w:r w:rsidRPr="00FB4D76">
        <w:rPr>
          <w:rFonts w:ascii="Times New Roman" w:eastAsia="Times New Roman" w:hAnsi="Times New Roman"/>
          <w:color w:val="333333"/>
          <w:sz w:val="24"/>
          <w:szCs w:val="24"/>
          <w:lang w:val="en-US"/>
        </w:rPr>
        <w:t>hereinafter</w:t>
      </w:r>
      <w:proofErr w:type="gramEnd"/>
      <w:r w:rsidRPr="00FB4D76">
        <w:rPr>
          <w:rFonts w:ascii="Times New Roman" w:eastAsia="Times New Roman" w:hAnsi="Times New Roman"/>
          <w:color w:val="333333"/>
          <w:sz w:val="24"/>
          <w:szCs w:val="24"/>
          <w:lang w:val="en-US"/>
        </w:rPr>
        <w:t xml:space="preserve"> referred to as “Seller”</w:t>
      </w:r>
    </w:p>
    <w:p w:rsidR="00FB4D76" w:rsidRPr="00FB4D76" w:rsidRDefault="00FB4D76" w:rsidP="00FB4D76">
      <w:pPr>
        <w:spacing w:line="336" w:lineRule="auto"/>
        <w:jc w:val="both"/>
        <w:divId w:val="673263499"/>
        <w:rPr>
          <w:rFonts w:ascii="Times New Roman" w:eastAsia="Times New Roman" w:hAnsi="Times New Roman"/>
          <w:color w:val="333333"/>
          <w:sz w:val="24"/>
          <w:szCs w:val="24"/>
          <w:lang w:val="en-US"/>
        </w:rPr>
      </w:pPr>
      <w:r w:rsidRPr="00FB4D76">
        <w:rPr>
          <w:rFonts w:ascii="Times New Roman" w:eastAsia="Times New Roman" w:hAnsi="Times New Roman"/>
          <w:color w:val="333333"/>
          <w:sz w:val="24"/>
          <w:szCs w:val="24"/>
          <w:lang w:val="en-US"/>
        </w:rPr>
        <w:t>HAVE AGREED AS FOLLOWS:</w:t>
      </w:r>
    </w:p>
    <w:p w:rsidR="00FB4D76" w:rsidRPr="00FB4D76" w:rsidRDefault="00FB4D76" w:rsidP="00FB4D76">
      <w:pPr>
        <w:spacing w:line="336" w:lineRule="auto"/>
        <w:jc w:val="center"/>
        <w:divId w:val="673263499"/>
        <w:rPr>
          <w:rFonts w:ascii="Times New Roman" w:eastAsia="Times New Roman" w:hAnsi="Times New Roman"/>
          <w:color w:val="333333"/>
          <w:sz w:val="24"/>
          <w:szCs w:val="24"/>
          <w:lang w:val="en-US"/>
        </w:rPr>
      </w:pPr>
      <w:r w:rsidRPr="00FB4D76">
        <w:rPr>
          <w:rFonts w:ascii="Times New Roman" w:eastAsia="Times New Roman" w:hAnsi="Times New Roman"/>
          <w:b/>
          <w:bCs/>
          <w:color w:val="333333"/>
          <w:sz w:val="24"/>
          <w:szCs w:val="24"/>
          <w:lang w:val="en-US"/>
        </w:rPr>
        <w:t>1. Subject of the Agreement</w:t>
      </w:r>
    </w:p>
    <w:p w:rsidR="00FB4D76" w:rsidRPr="00FB4D76" w:rsidRDefault="00FB4D76" w:rsidP="00FB4D76">
      <w:pPr>
        <w:spacing w:line="336" w:lineRule="auto"/>
        <w:jc w:val="both"/>
        <w:divId w:val="673263499"/>
        <w:rPr>
          <w:rFonts w:ascii="Times New Roman" w:eastAsia="Times New Roman" w:hAnsi="Times New Roman"/>
          <w:color w:val="333333"/>
          <w:sz w:val="24"/>
          <w:szCs w:val="24"/>
          <w:lang w:val="en-US"/>
        </w:rPr>
      </w:pPr>
      <w:r w:rsidRPr="00FB4D76">
        <w:rPr>
          <w:rFonts w:ascii="Times New Roman" w:eastAsia="Times New Roman" w:hAnsi="Times New Roman"/>
          <w:color w:val="333333"/>
          <w:sz w:val="24"/>
          <w:szCs w:val="24"/>
          <w:lang w:val="en-US"/>
        </w:rPr>
        <w:t>1.1. T</w:t>
      </w:r>
      <w:bookmarkStart w:id="0" w:name="_GoBack"/>
      <w:bookmarkEnd w:id="0"/>
      <w:r w:rsidRPr="00FB4D76">
        <w:rPr>
          <w:rFonts w:ascii="Times New Roman" w:eastAsia="Times New Roman" w:hAnsi="Times New Roman"/>
          <w:color w:val="333333"/>
          <w:sz w:val="24"/>
          <w:szCs w:val="24"/>
          <w:lang w:val="en-US"/>
        </w:rPr>
        <w:t>he Seller undertakes to transfer the Goods, referred to the Exhibit A to this Agreement, into the ownership of the Purchaser, and the Purchaser undertakes to accept the Goods and to pay the corresponding price according to the terms of this Agreement.</w:t>
      </w:r>
    </w:p>
    <w:p w:rsidR="00FB4D76" w:rsidRPr="00FB4D76" w:rsidRDefault="00FB4D76" w:rsidP="00FB4D76">
      <w:pPr>
        <w:spacing w:line="336" w:lineRule="auto"/>
        <w:jc w:val="both"/>
        <w:divId w:val="673263499"/>
        <w:rPr>
          <w:rFonts w:ascii="Times New Roman" w:eastAsia="Times New Roman" w:hAnsi="Times New Roman"/>
          <w:color w:val="333333"/>
          <w:sz w:val="24"/>
          <w:szCs w:val="24"/>
          <w:lang w:val="en-US"/>
        </w:rPr>
      </w:pPr>
      <w:r w:rsidRPr="00FB4D76">
        <w:rPr>
          <w:rFonts w:ascii="Times New Roman" w:eastAsia="Times New Roman" w:hAnsi="Times New Roman"/>
          <w:color w:val="333333"/>
          <w:sz w:val="24"/>
          <w:szCs w:val="24"/>
          <w:lang w:val="en-US"/>
        </w:rPr>
        <w:t>1.2 With hereby the Seller certifies and warrants and represents to the Purchaser that the Goods:</w:t>
      </w:r>
    </w:p>
    <w:p w:rsidR="00FB4D76" w:rsidRPr="00FB4D76" w:rsidRDefault="00FB4D76" w:rsidP="00FB4D76">
      <w:pPr>
        <w:spacing w:line="336" w:lineRule="auto"/>
        <w:jc w:val="both"/>
        <w:divId w:val="673263499"/>
        <w:rPr>
          <w:rFonts w:ascii="Times New Roman" w:eastAsia="Times New Roman" w:hAnsi="Times New Roman"/>
          <w:color w:val="333333"/>
          <w:sz w:val="24"/>
          <w:szCs w:val="24"/>
          <w:lang w:val="en-US"/>
        </w:rPr>
      </w:pPr>
      <w:r w:rsidRPr="00FB4D76">
        <w:rPr>
          <w:rFonts w:ascii="Times New Roman" w:eastAsia="Times New Roman" w:hAnsi="Times New Roman"/>
          <w:color w:val="333333"/>
          <w:sz w:val="24"/>
          <w:szCs w:val="24"/>
          <w:lang w:val="en-US"/>
        </w:rPr>
        <w:t>- is the property of the Seller;</w:t>
      </w:r>
    </w:p>
    <w:p w:rsidR="00FB4D76" w:rsidRPr="00FB4D76" w:rsidRDefault="00FB4D76" w:rsidP="00FB4D76">
      <w:pPr>
        <w:spacing w:line="336" w:lineRule="auto"/>
        <w:jc w:val="both"/>
        <w:divId w:val="673263499"/>
        <w:rPr>
          <w:rFonts w:ascii="Times New Roman" w:eastAsia="Times New Roman" w:hAnsi="Times New Roman"/>
          <w:color w:val="333333"/>
          <w:sz w:val="24"/>
          <w:szCs w:val="24"/>
          <w:lang w:val="en-US"/>
        </w:rPr>
      </w:pPr>
      <w:r w:rsidRPr="00FB4D76">
        <w:rPr>
          <w:rFonts w:ascii="Times New Roman" w:eastAsia="Times New Roman" w:hAnsi="Times New Roman"/>
          <w:color w:val="333333"/>
          <w:sz w:val="24"/>
          <w:szCs w:val="24"/>
          <w:lang w:val="en-US"/>
        </w:rPr>
        <w:t>- is not subject of any pledge or other kind of</w:t>
      </w:r>
    </w:p>
    <w:p w:rsidR="00FB4D76" w:rsidRPr="00FB4D76" w:rsidRDefault="00FB4D76" w:rsidP="00FB4D76">
      <w:pPr>
        <w:spacing w:line="336" w:lineRule="auto"/>
        <w:jc w:val="both"/>
        <w:divId w:val="673263499"/>
        <w:rPr>
          <w:rFonts w:ascii="Times New Roman" w:eastAsia="Times New Roman" w:hAnsi="Times New Roman"/>
          <w:color w:val="333333"/>
          <w:sz w:val="24"/>
          <w:szCs w:val="24"/>
          <w:lang w:val="en-US"/>
        </w:rPr>
      </w:pPr>
      <w:r w:rsidRPr="00FB4D76">
        <w:rPr>
          <w:rFonts w:ascii="Times New Roman" w:eastAsia="Times New Roman" w:hAnsi="Times New Roman"/>
          <w:color w:val="333333"/>
          <w:sz w:val="24"/>
          <w:szCs w:val="24"/>
          <w:lang w:val="en-US"/>
        </w:rPr>
        <w:t>       lien;</w:t>
      </w:r>
    </w:p>
    <w:p w:rsidR="00FB4D76" w:rsidRPr="00FB4D76" w:rsidRDefault="00FB4D76" w:rsidP="00FB4D76">
      <w:pPr>
        <w:spacing w:line="336" w:lineRule="auto"/>
        <w:jc w:val="both"/>
        <w:divId w:val="673263499"/>
        <w:rPr>
          <w:rFonts w:ascii="Times New Roman" w:eastAsia="Times New Roman" w:hAnsi="Times New Roman"/>
          <w:color w:val="333333"/>
          <w:sz w:val="24"/>
          <w:szCs w:val="24"/>
          <w:lang w:val="en-US"/>
        </w:rPr>
      </w:pPr>
      <w:r w:rsidRPr="00FB4D76">
        <w:rPr>
          <w:rFonts w:ascii="Times New Roman" w:eastAsia="Times New Roman" w:hAnsi="Times New Roman"/>
          <w:color w:val="333333"/>
          <w:sz w:val="24"/>
          <w:szCs w:val="24"/>
          <w:lang w:val="en-US"/>
        </w:rPr>
        <w:t>- is not under arrest;</w:t>
      </w:r>
    </w:p>
    <w:p w:rsidR="00FB4D76" w:rsidRPr="00FB4D76" w:rsidRDefault="00FB4D76" w:rsidP="00FB4D76">
      <w:pPr>
        <w:spacing w:line="336" w:lineRule="auto"/>
        <w:jc w:val="both"/>
        <w:divId w:val="673263499"/>
        <w:rPr>
          <w:rFonts w:ascii="Times New Roman" w:eastAsia="Times New Roman" w:hAnsi="Times New Roman"/>
          <w:color w:val="333333"/>
          <w:sz w:val="24"/>
          <w:szCs w:val="24"/>
          <w:lang w:val="en-US"/>
        </w:rPr>
      </w:pPr>
      <w:r w:rsidRPr="00FB4D76">
        <w:rPr>
          <w:rFonts w:ascii="Times New Roman" w:eastAsia="Times New Roman" w:hAnsi="Times New Roman"/>
          <w:color w:val="333333"/>
          <w:sz w:val="24"/>
          <w:szCs w:val="24"/>
          <w:lang w:val="en-US"/>
        </w:rPr>
        <w:t>- is not subject of any claim of third parties;</w:t>
      </w:r>
    </w:p>
    <w:p w:rsidR="00FB4D76" w:rsidRPr="00FB4D76" w:rsidRDefault="00FB4D76" w:rsidP="00FB4D76">
      <w:pPr>
        <w:spacing w:line="336" w:lineRule="auto"/>
        <w:jc w:val="both"/>
        <w:divId w:val="673263499"/>
        <w:rPr>
          <w:rFonts w:ascii="Times New Roman" w:eastAsia="Times New Roman" w:hAnsi="Times New Roman"/>
          <w:color w:val="333333"/>
          <w:sz w:val="24"/>
          <w:szCs w:val="24"/>
          <w:lang w:val="en-US"/>
        </w:rPr>
      </w:pPr>
    </w:p>
    <w:p w:rsidR="00FB4D76" w:rsidRPr="00FB4D76" w:rsidRDefault="00FB4D76" w:rsidP="00FB4D76">
      <w:pPr>
        <w:spacing w:line="336" w:lineRule="auto"/>
        <w:jc w:val="center"/>
        <w:divId w:val="673263499"/>
        <w:rPr>
          <w:rFonts w:ascii="Times New Roman" w:eastAsia="Times New Roman" w:hAnsi="Times New Roman"/>
          <w:color w:val="333333"/>
          <w:sz w:val="24"/>
          <w:szCs w:val="24"/>
          <w:lang w:val="en-US"/>
        </w:rPr>
      </w:pPr>
      <w:r w:rsidRPr="00FB4D76">
        <w:rPr>
          <w:rFonts w:ascii="Times New Roman" w:eastAsia="Times New Roman" w:hAnsi="Times New Roman"/>
          <w:b/>
          <w:bCs/>
          <w:color w:val="333333"/>
          <w:sz w:val="24"/>
          <w:szCs w:val="24"/>
          <w:lang w:val="en-US"/>
        </w:rPr>
        <w:t>2. Duties of the Parties</w:t>
      </w:r>
    </w:p>
    <w:p w:rsidR="00FB4D76" w:rsidRPr="00FB4D76" w:rsidRDefault="00FB4D76" w:rsidP="00FB4D76">
      <w:pPr>
        <w:spacing w:line="336" w:lineRule="auto"/>
        <w:jc w:val="both"/>
        <w:divId w:val="673263499"/>
        <w:rPr>
          <w:rFonts w:ascii="Times New Roman" w:eastAsia="Times New Roman" w:hAnsi="Times New Roman"/>
          <w:color w:val="333333"/>
          <w:sz w:val="24"/>
          <w:szCs w:val="24"/>
          <w:lang w:val="en-US"/>
        </w:rPr>
      </w:pPr>
      <w:r w:rsidRPr="00FB4D76">
        <w:rPr>
          <w:rFonts w:ascii="Times New Roman" w:eastAsia="Times New Roman" w:hAnsi="Times New Roman"/>
          <w:color w:val="333333"/>
          <w:sz w:val="24"/>
          <w:szCs w:val="24"/>
          <w:lang w:val="en-US"/>
        </w:rPr>
        <w:t>2.1 The Seller undertakes:</w:t>
      </w:r>
    </w:p>
    <w:p w:rsidR="00FB4D76" w:rsidRPr="00FB4D76" w:rsidRDefault="00FB4D76" w:rsidP="00FB4D76">
      <w:pPr>
        <w:spacing w:line="336" w:lineRule="auto"/>
        <w:jc w:val="both"/>
        <w:divId w:val="673263499"/>
        <w:rPr>
          <w:rFonts w:ascii="Times New Roman" w:eastAsia="Times New Roman" w:hAnsi="Times New Roman"/>
          <w:color w:val="333333"/>
          <w:sz w:val="24"/>
          <w:szCs w:val="24"/>
          <w:lang w:val="en-US"/>
        </w:rPr>
      </w:pPr>
      <w:r w:rsidRPr="00FB4D76">
        <w:rPr>
          <w:rFonts w:ascii="Times New Roman" w:eastAsia="Times New Roman" w:hAnsi="Times New Roman"/>
          <w:color w:val="333333"/>
          <w:sz w:val="24"/>
          <w:szCs w:val="24"/>
          <w:lang w:val="en-US"/>
        </w:rPr>
        <w:t>(a) to transfer the Goods within 10 (ten) working days from the moment the Parties have signed this Agreement</w:t>
      </w:r>
    </w:p>
    <w:p w:rsidR="00FB4D76" w:rsidRPr="00FB4D76" w:rsidRDefault="00FB4D76" w:rsidP="00FB4D76">
      <w:pPr>
        <w:spacing w:line="336" w:lineRule="auto"/>
        <w:jc w:val="both"/>
        <w:divId w:val="673263499"/>
        <w:rPr>
          <w:rFonts w:ascii="Times New Roman" w:eastAsia="Times New Roman" w:hAnsi="Times New Roman"/>
          <w:color w:val="333333"/>
          <w:sz w:val="24"/>
          <w:szCs w:val="24"/>
          <w:lang w:val="en-US"/>
        </w:rPr>
      </w:pPr>
      <w:r w:rsidRPr="00FB4D76">
        <w:rPr>
          <w:rFonts w:ascii="Times New Roman" w:eastAsia="Times New Roman" w:hAnsi="Times New Roman"/>
          <w:color w:val="333333"/>
          <w:sz w:val="24"/>
          <w:szCs w:val="24"/>
          <w:lang w:val="en-US"/>
        </w:rPr>
        <w:t>(a) to transfer all the accessories and the documents concerning the Goods in within 5 (five) working days from the moment of the transfer of the Goods. </w:t>
      </w:r>
    </w:p>
    <w:p w:rsidR="00FB4D76" w:rsidRPr="00FB4D76" w:rsidRDefault="00FB4D76" w:rsidP="00FB4D76">
      <w:pPr>
        <w:spacing w:line="336" w:lineRule="auto"/>
        <w:jc w:val="both"/>
        <w:divId w:val="673263499"/>
        <w:rPr>
          <w:rFonts w:ascii="Times New Roman" w:eastAsia="Times New Roman" w:hAnsi="Times New Roman"/>
          <w:color w:val="333333"/>
          <w:sz w:val="24"/>
          <w:szCs w:val="24"/>
          <w:lang w:val="en-US"/>
        </w:rPr>
      </w:pPr>
      <w:r w:rsidRPr="00FB4D76">
        <w:rPr>
          <w:rFonts w:ascii="Times New Roman" w:eastAsia="Times New Roman" w:hAnsi="Times New Roman"/>
          <w:color w:val="333333"/>
          <w:sz w:val="24"/>
          <w:szCs w:val="24"/>
          <w:lang w:val="en-US"/>
        </w:rPr>
        <w:t>(</w:t>
      </w:r>
      <w:r w:rsidRPr="00FB4D76">
        <w:rPr>
          <w:rFonts w:ascii="Times New Roman" w:eastAsia="Times New Roman" w:hAnsi="Times New Roman"/>
          <w:color w:val="333333"/>
          <w:sz w:val="24"/>
          <w:szCs w:val="24"/>
        </w:rPr>
        <w:t>с</w:t>
      </w:r>
      <w:r w:rsidRPr="00FB4D76">
        <w:rPr>
          <w:rFonts w:ascii="Times New Roman" w:eastAsia="Times New Roman" w:hAnsi="Times New Roman"/>
          <w:color w:val="333333"/>
          <w:sz w:val="24"/>
          <w:szCs w:val="24"/>
          <w:lang w:val="en-US"/>
        </w:rPr>
        <w:t>)  The Seller also guaranties that on the date of the transfer, the Goods may be used for the purposes the Purchaser intends to use them for, do not need any additional repair or other expenses of the same kind .</w:t>
      </w:r>
    </w:p>
    <w:p w:rsidR="00FB4D76" w:rsidRPr="00FB4D76" w:rsidRDefault="00FB4D76" w:rsidP="00FB4D76">
      <w:pPr>
        <w:spacing w:line="336" w:lineRule="auto"/>
        <w:jc w:val="both"/>
        <w:divId w:val="673263499"/>
        <w:rPr>
          <w:rFonts w:ascii="Times New Roman" w:eastAsia="Times New Roman" w:hAnsi="Times New Roman"/>
          <w:color w:val="333333"/>
          <w:sz w:val="24"/>
          <w:szCs w:val="24"/>
          <w:lang w:val="en-US"/>
        </w:rPr>
      </w:pPr>
      <w:r w:rsidRPr="00FB4D76">
        <w:rPr>
          <w:rFonts w:ascii="Times New Roman" w:eastAsia="Times New Roman" w:hAnsi="Times New Roman"/>
          <w:color w:val="333333"/>
          <w:sz w:val="24"/>
          <w:szCs w:val="24"/>
          <w:lang w:val="en-US"/>
        </w:rPr>
        <w:t>2.2. The Purchaser undertakes to accept and pay for the Goods according to the terms of this Agreement</w:t>
      </w:r>
    </w:p>
    <w:p w:rsidR="00FB4D76" w:rsidRPr="00FB4D76" w:rsidRDefault="00FB4D76" w:rsidP="00FB4D76">
      <w:pPr>
        <w:spacing w:line="336" w:lineRule="auto"/>
        <w:jc w:val="both"/>
        <w:divId w:val="673263499"/>
        <w:rPr>
          <w:rFonts w:ascii="Times New Roman" w:eastAsia="Times New Roman" w:hAnsi="Times New Roman"/>
          <w:color w:val="333333"/>
          <w:sz w:val="24"/>
          <w:szCs w:val="24"/>
          <w:lang w:val="en-US"/>
        </w:rPr>
      </w:pPr>
    </w:p>
    <w:p w:rsidR="00FB4D76" w:rsidRPr="00FB4D76" w:rsidRDefault="00FB4D76" w:rsidP="00FB4D76">
      <w:pPr>
        <w:spacing w:line="336" w:lineRule="auto"/>
        <w:jc w:val="center"/>
        <w:divId w:val="673263499"/>
        <w:rPr>
          <w:rFonts w:ascii="Times New Roman" w:eastAsia="Times New Roman" w:hAnsi="Times New Roman"/>
          <w:color w:val="333333"/>
          <w:sz w:val="24"/>
          <w:szCs w:val="24"/>
          <w:lang w:val="en-US"/>
        </w:rPr>
      </w:pPr>
      <w:r w:rsidRPr="00FB4D76">
        <w:rPr>
          <w:rFonts w:ascii="Times New Roman" w:eastAsia="Times New Roman" w:hAnsi="Times New Roman"/>
          <w:b/>
          <w:bCs/>
          <w:color w:val="333333"/>
          <w:sz w:val="24"/>
          <w:szCs w:val="24"/>
          <w:lang w:val="en-US"/>
        </w:rPr>
        <w:t>3. The price of the Goods and procedure of settlements</w:t>
      </w:r>
    </w:p>
    <w:p w:rsidR="00FB4D76" w:rsidRPr="00FB4D76" w:rsidRDefault="00FB4D76" w:rsidP="00FB4D76">
      <w:pPr>
        <w:spacing w:line="336" w:lineRule="auto"/>
        <w:jc w:val="both"/>
        <w:divId w:val="673263499"/>
        <w:rPr>
          <w:rFonts w:ascii="Times New Roman" w:eastAsia="Times New Roman" w:hAnsi="Times New Roman"/>
          <w:color w:val="333333"/>
          <w:sz w:val="24"/>
          <w:szCs w:val="24"/>
          <w:lang w:val="en-US"/>
        </w:rPr>
      </w:pPr>
      <w:r w:rsidRPr="00FB4D76">
        <w:rPr>
          <w:rFonts w:ascii="Times New Roman" w:eastAsia="Times New Roman" w:hAnsi="Times New Roman"/>
          <w:color w:val="333333"/>
          <w:sz w:val="24"/>
          <w:szCs w:val="24"/>
          <w:lang w:val="en-US"/>
        </w:rPr>
        <w:lastRenderedPageBreak/>
        <w:t>3.1. The price to be paid by the Purchaser to the Seller for the Goods is equal to the defined in Exhibit a to this Agreement (hereinafter referred to as the “Price”).</w:t>
      </w:r>
    </w:p>
    <w:p w:rsidR="00FB4D76" w:rsidRPr="00FB4D76" w:rsidRDefault="00FB4D76" w:rsidP="00FB4D76">
      <w:pPr>
        <w:spacing w:line="336" w:lineRule="auto"/>
        <w:jc w:val="both"/>
        <w:divId w:val="673263499"/>
        <w:rPr>
          <w:rFonts w:ascii="Times New Roman" w:eastAsia="Times New Roman" w:hAnsi="Times New Roman"/>
          <w:color w:val="333333"/>
          <w:sz w:val="24"/>
          <w:szCs w:val="24"/>
          <w:lang w:val="en-US"/>
        </w:rPr>
      </w:pPr>
      <w:r w:rsidRPr="00FB4D76">
        <w:rPr>
          <w:rFonts w:ascii="Times New Roman" w:eastAsia="Times New Roman" w:hAnsi="Times New Roman"/>
          <w:color w:val="333333"/>
          <w:sz w:val="24"/>
          <w:szCs w:val="24"/>
          <w:lang w:val="en-US"/>
        </w:rPr>
        <w:t>3.2.  The Price shall be paid by the Purchaser to the Seller in full within 10 (ten) working days from the receipt by the Purchaser from the Seller of a valid VAT invoice plus TORG and all required documents t. Moreover, the Purchaser shall not be obliged to pay the Price prior to the moment the Seller execute his obligation referred to clause (a) of article 2.1 of this Agreement. The Price shall be paid by transfer of the corresponding amount of monies to the account indicated by the Seller.</w:t>
      </w:r>
    </w:p>
    <w:p w:rsidR="00FB4D76" w:rsidRPr="00FB4D76" w:rsidRDefault="00FB4D76" w:rsidP="00FB4D76">
      <w:pPr>
        <w:spacing w:line="336" w:lineRule="auto"/>
        <w:jc w:val="both"/>
        <w:divId w:val="673263499"/>
        <w:rPr>
          <w:rFonts w:ascii="Times New Roman" w:eastAsia="Times New Roman" w:hAnsi="Times New Roman"/>
          <w:color w:val="333333"/>
          <w:sz w:val="24"/>
          <w:szCs w:val="24"/>
          <w:lang w:val="en-US"/>
        </w:rPr>
      </w:pPr>
    </w:p>
    <w:p w:rsidR="00FB4D76" w:rsidRPr="00FB4D76" w:rsidRDefault="00FB4D76" w:rsidP="00FB4D76">
      <w:pPr>
        <w:spacing w:line="336" w:lineRule="auto"/>
        <w:jc w:val="center"/>
        <w:divId w:val="673263499"/>
        <w:rPr>
          <w:rFonts w:ascii="Times New Roman" w:eastAsia="Times New Roman" w:hAnsi="Times New Roman"/>
          <w:color w:val="333333"/>
          <w:sz w:val="24"/>
          <w:szCs w:val="24"/>
          <w:lang w:val="en-US"/>
        </w:rPr>
      </w:pPr>
      <w:r w:rsidRPr="00FB4D76">
        <w:rPr>
          <w:rFonts w:ascii="Times New Roman" w:eastAsia="Times New Roman" w:hAnsi="Times New Roman"/>
          <w:b/>
          <w:bCs/>
          <w:color w:val="333333"/>
          <w:sz w:val="24"/>
          <w:szCs w:val="24"/>
          <w:lang w:val="en-US"/>
        </w:rPr>
        <w:t>4.   Transfer of the Goods</w:t>
      </w:r>
    </w:p>
    <w:p w:rsidR="00FB4D76" w:rsidRPr="00FB4D76" w:rsidRDefault="00FB4D76" w:rsidP="00FB4D76">
      <w:pPr>
        <w:spacing w:line="336" w:lineRule="auto"/>
        <w:jc w:val="both"/>
        <w:divId w:val="673263499"/>
        <w:rPr>
          <w:rFonts w:ascii="Times New Roman" w:eastAsia="Times New Roman" w:hAnsi="Times New Roman"/>
          <w:color w:val="333333"/>
          <w:sz w:val="24"/>
          <w:szCs w:val="24"/>
          <w:lang w:val="en-US"/>
        </w:rPr>
      </w:pPr>
      <w:r w:rsidRPr="00FB4D76">
        <w:rPr>
          <w:rFonts w:ascii="Times New Roman" w:eastAsia="Times New Roman" w:hAnsi="Times New Roman"/>
          <w:color w:val="333333"/>
          <w:sz w:val="24"/>
          <w:szCs w:val="24"/>
          <w:lang w:val="en-US"/>
        </w:rPr>
        <w:t>4.1. The  Goods shall be deemed as transferred from the Seller into the property of the Purchaser immediately upon the handing of it to the Purchaser. The handing of the Goods to the Purchaser  shall be certified by applicable documents.</w:t>
      </w:r>
    </w:p>
    <w:p w:rsidR="00FB4D76" w:rsidRPr="00FB4D76" w:rsidRDefault="00FB4D76" w:rsidP="00FB4D76">
      <w:pPr>
        <w:spacing w:line="336" w:lineRule="auto"/>
        <w:jc w:val="both"/>
        <w:divId w:val="673263499"/>
        <w:rPr>
          <w:rFonts w:ascii="Times New Roman" w:eastAsia="Times New Roman" w:hAnsi="Times New Roman"/>
          <w:color w:val="333333"/>
          <w:sz w:val="24"/>
          <w:szCs w:val="24"/>
          <w:lang w:val="en-US"/>
        </w:rPr>
      </w:pPr>
    </w:p>
    <w:p w:rsidR="00FB4D76" w:rsidRPr="00FB4D76" w:rsidRDefault="00FB4D76" w:rsidP="00FB4D76">
      <w:pPr>
        <w:spacing w:line="336" w:lineRule="auto"/>
        <w:jc w:val="center"/>
        <w:divId w:val="673263499"/>
        <w:rPr>
          <w:rFonts w:ascii="Times New Roman" w:eastAsia="Times New Roman" w:hAnsi="Times New Roman"/>
          <w:color w:val="333333"/>
          <w:sz w:val="24"/>
          <w:szCs w:val="24"/>
          <w:lang w:val="en-US"/>
        </w:rPr>
      </w:pPr>
      <w:r w:rsidRPr="00FB4D76">
        <w:rPr>
          <w:rFonts w:ascii="Times New Roman" w:eastAsia="Times New Roman" w:hAnsi="Times New Roman"/>
          <w:b/>
          <w:bCs/>
          <w:color w:val="333333"/>
          <w:sz w:val="24"/>
          <w:szCs w:val="24"/>
          <w:lang w:val="en-US"/>
        </w:rPr>
        <w:t>5.   Force-majeure</w:t>
      </w:r>
    </w:p>
    <w:p w:rsidR="00FB4D76" w:rsidRPr="00FB4D76" w:rsidRDefault="00FB4D76" w:rsidP="00FB4D76">
      <w:pPr>
        <w:spacing w:line="336" w:lineRule="auto"/>
        <w:jc w:val="both"/>
        <w:divId w:val="673263499"/>
        <w:rPr>
          <w:rFonts w:ascii="Times New Roman" w:eastAsia="Times New Roman" w:hAnsi="Times New Roman"/>
          <w:color w:val="333333"/>
          <w:sz w:val="24"/>
          <w:szCs w:val="24"/>
          <w:lang w:val="en-US"/>
        </w:rPr>
      </w:pPr>
      <w:r w:rsidRPr="00FB4D76">
        <w:rPr>
          <w:rFonts w:ascii="Times New Roman" w:eastAsia="Times New Roman" w:hAnsi="Times New Roman"/>
          <w:color w:val="333333"/>
          <w:sz w:val="24"/>
          <w:szCs w:val="24"/>
          <w:lang w:val="en-US"/>
        </w:rPr>
        <w:t>5.1. Neither of the Parties shall be liable for failure to fulfil its obligations under this Agreement if:</w:t>
      </w:r>
    </w:p>
    <w:p w:rsidR="00FB4D76" w:rsidRPr="00FB4D76" w:rsidRDefault="00FB4D76" w:rsidP="00FB4D76">
      <w:pPr>
        <w:spacing w:line="336" w:lineRule="auto"/>
        <w:jc w:val="both"/>
        <w:divId w:val="673263499"/>
        <w:rPr>
          <w:rFonts w:ascii="Times New Roman" w:eastAsia="Times New Roman" w:hAnsi="Times New Roman"/>
          <w:color w:val="333333"/>
          <w:sz w:val="24"/>
          <w:szCs w:val="24"/>
          <w:lang w:val="en-US"/>
        </w:rPr>
      </w:pPr>
      <w:r w:rsidRPr="00FB4D76">
        <w:rPr>
          <w:rFonts w:ascii="Times New Roman" w:eastAsia="Times New Roman" w:hAnsi="Times New Roman"/>
          <w:color w:val="333333"/>
          <w:sz w:val="24"/>
          <w:szCs w:val="24"/>
          <w:lang w:val="en-US"/>
        </w:rPr>
        <w:t>(a) such failure has occurred due to circumstances of Force-majeure (as defined in clause 5.2 of this Agreement); and</w:t>
      </w:r>
    </w:p>
    <w:p w:rsidR="00FB4D76" w:rsidRPr="00FB4D76" w:rsidRDefault="00FB4D76" w:rsidP="00FB4D76">
      <w:pPr>
        <w:spacing w:line="336" w:lineRule="auto"/>
        <w:jc w:val="both"/>
        <w:divId w:val="673263499"/>
        <w:rPr>
          <w:rFonts w:ascii="Times New Roman" w:eastAsia="Times New Roman" w:hAnsi="Times New Roman"/>
          <w:color w:val="333333"/>
          <w:sz w:val="24"/>
          <w:szCs w:val="24"/>
          <w:lang w:val="en-US"/>
        </w:rPr>
      </w:pPr>
      <w:r w:rsidRPr="00FB4D76">
        <w:rPr>
          <w:rFonts w:ascii="Times New Roman" w:eastAsia="Times New Roman" w:hAnsi="Times New Roman"/>
          <w:color w:val="333333"/>
          <w:sz w:val="24"/>
          <w:szCs w:val="24"/>
          <w:lang w:val="en-US"/>
        </w:rPr>
        <w:t>(b) the Party suffering from circumstances of Force-majeure has notified the other Party of such circumstances within 3 (three) calendar days from the moment they have occurred and has presented proof of existence and duration of such circumstances within 5 (five) calendar days after they have ceased.</w:t>
      </w:r>
    </w:p>
    <w:p w:rsidR="00FB4D76" w:rsidRPr="00FB4D76" w:rsidRDefault="00FB4D76" w:rsidP="00FB4D76">
      <w:pPr>
        <w:spacing w:line="336" w:lineRule="auto"/>
        <w:jc w:val="both"/>
        <w:divId w:val="673263499"/>
        <w:rPr>
          <w:rFonts w:ascii="Times New Roman" w:eastAsia="Times New Roman" w:hAnsi="Times New Roman"/>
          <w:color w:val="333333"/>
          <w:sz w:val="24"/>
          <w:szCs w:val="24"/>
          <w:lang w:val="en-US"/>
        </w:rPr>
      </w:pPr>
      <w:r w:rsidRPr="00FB4D76">
        <w:rPr>
          <w:rFonts w:ascii="Times New Roman" w:eastAsia="Times New Roman" w:hAnsi="Times New Roman"/>
          <w:color w:val="333333"/>
          <w:sz w:val="24"/>
          <w:szCs w:val="24"/>
          <w:lang w:val="en-US"/>
        </w:rPr>
        <w:t>5.2. The following shall be regarded by the Parties as events constituting Force-majeure:</w:t>
      </w:r>
    </w:p>
    <w:p w:rsidR="00FB4D76" w:rsidRPr="00FB4D76" w:rsidRDefault="00FB4D76" w:rsidP="00FB4D76">
      <w:pPr>
        <w:spacing w:line="336" w:lineRule="auto"/>
        <w:jc w:val="both"/>
        <w:divId w:val="673263499"/>
        <w:rPr>
          <w:rFonts w:ascii="Times New Roman" w:eastAsia="Times New Roman" w:hAnsi="Times New Roman"/>
          <w:color w:val="333333"/>
          <w:sz w:val="24"/>
          <w:szCs w:val="24"/>
          <w:lang w:val="en-US"/>
        </w:rPr>
      </w:pPr>
      <w:r w:rsidRPr="00FB4D76">
        <w:rPr>
          <w:rFonts w:ascii="Times New Roman" w:eastAsia="Times New Roman" w:hAnsi="Times New Roman"/>
          <w:color w:val="333333"/>
          <w:sz w:val="24"/>
          <w:szCs w:val="24"/>
          <w:lang w:val="en-US"/>
        </w:rPr>
        <w:t>(a)   acts of God (such as tornado, hurricane, flood, lighting strike, earthquake, eruption of volcano) directly preventing either of the Parties from fulfilling their obligations under this Agreement;</w:t>
      </w:r>
    </w:p>
    <w:p w:rsidR="00FB4D76" w:rsidRPr="00FB4D76" w:rsidRDefault="00FB4D76" w:rsidP="00FB4D76">
      <w:pPr>
        <w:spacing w:line="336" w:lineRule="auto"/>
        <w:jc w:val="both"/>
        <w:divId w:val="673263499"/>
        <w:rPr>
          <w:rFonts w:ascii="Times New Roman" w:eastAsia="Times New Roman" w:hAnsi="Times New Roman"/>
          <w:color w:val="333333"/>
          <w:sz w:val="24"/>
          <w:szCs w:val="24"/>
          <w:lang w:val="en-US"/>
        </w:rPr>
      </w:pPr>
      <w:r w:rsidRPr="00FB4D76">
        <w:rPr>
          <w:rFonts w:ascii="Times New Roman" w:eastAsia="Times New Roman" w:hAnsi="Times New Roman"/>
          <w:color w:val="333333"/>
          <w:sz w:val="24"/>
          <w:szCs w:val="24"/>
          <w:lang w:val="en-US"/>
        </w:rPr>
        <w:t>(b)  wars, hostilities (whether war has been declared or not), acts of hostile armies, nations or enemies;</w:t>
      </w:r>
    </w:p>
    <w:p w:rsidR="00FB4D76" w:rsidRPr="00FB4D76" w:rsidRDefault="00FB4D76" w:rsidP="00FB4D76">
      <w:pPr>
        <w:spacing w:line="336" w:lineRule="auto"/>
        <w:jc w:val="both"/>
        <w:divId w:val="673263499"/>
        <w:rPr>
          <w:rFonts w:ascii="Times New Roman" w:eastAsia="Times New Roman" w:hAnsi="Times New Roman"/>
          <w:color w:val="333333"/>
          <w:sz w:val="24"/>
          <w:szCs w:val="24"/>
          <w:lang w:val="en-US"/>
        </w:rPr>
      </w:pPr>
      <w:r w:rsidRPr="00FB4D76">
        <w:rPr>
          <w:rFonts w:ascii="Times New Roman" w:eastAsia="Times New Roman" w:hAnsi="Times New Roman"/>
          <w:color w:val="333333"/>
          <w:sz w:val="24"/>
          <w:szCs w:val="24"/>
          <w:lang w:val="en-US"/>
        </w:rPr>
        <w:t xml:space="preserve">(c)  civil wars, riots, revolutions, unrests, coup </w:t>
      </w:r>
      <w:proofErr w:type="spellStart"/>
      <w:r w:rsidRPr="00FB4D76">
        <w:rPr>
          <w:rFonts w:ascii="Times New Roman" w:eastAsia="Times New Roman" w:hAnsi="Times New Roman"/>
          <w:color w:val="333333"/>
          <w:sz w:val="24"/>
          <w:szCs w:val="24"/>
          <w:lang w:val="en-US"/>
        </w:rPr>
        <w:t>d’etat</w:t>
      </w:r>
      <w:proofErr w:type="spellEnd"/>
      <w:r w:rsidRPr="00FB4D76">
        <w:rPr>
          <w:rFonts w:ascii="Times New Roman" w:eastAsia="Times New Roman" w:hAnsi="Times New Roman"/>
          <w:color w:val="333333"/>
          <w:sz w:val="24"/>
          <w:szCs w:val="24"/>
          <w:lang w:val="en-US"/>
        </w:rPr>
        <w:t>, strikes;</w:t>
      </w:r>
    </w:p>
    <w:p w:rsidR="00FB4D76" w:rsidRPr="00FB4D76" w:rsidRDefault="00FB4D76" w:rsidP="00FB4D76">
      <w:pPr>
        <w:spacing w:line="336" w:lineRule="auto"/>
        <w:jc w:val="both"/>
        <w:divId w:val="673263499"/>
        <w:rPr>
          <w:rFonts w:ascii="Times New Roman" w:eastAsia="Times New Roman" w:hAnsi="Times New Roman"/>
          <w:color w:val="333333"/>
          <w:sz w:val="24"/>
          <w:szCs w:val="24"/>
          <w:lang w:val="en-US"/>
        </w:rPr>
      </w:pPr>
      <w:r w:rsidRPr="00FB4D76">
        <w:rPr>
          <w:rFonts w:ascii="Times New Roman" w:eastAsia="Times New Roman" w:hAnsi="Times New Roman"/>
          <w:color w:val="333333"/>
          <w:sz w:val="24"/>
          <w:szCs w:val="24"/>
          <w:lang w:val="en-US"/>
        </w:rPr>
        <w:t>(d) any hazardous, dangerous, perilous, unsafe contamination by either biological or chemical material and/or nuclear radiation.</w:t>
      </w:r>
    </w:p>
    <w:p w:rsidR="00FB4D76" w:rsidRPr="00FB4D76" w:rsidRDefault="00FB4D76" w:rsidP="00FB4D76">
      <w:pPr>
        <w:spacing w:line="336" w:lineRule="auto"/>
        <w:jc w:val="both"/>
        <w:divId w:val="673263499"/>
        <w:rPr>
          <w:rFonts w:ascii="Times New Roman" w:eastAsia="Times New Roman" w:hAnsi="Times New Roman"/>
          <w:color w:val="333333"/>
          <w:sz w:val="24"/>
          <w:szCs w:val="24"/>
          <w:lang w:val="en-US"/>
        </w:rPr>
      </w:pPr>
      <w:r w:rsidRPr="00FB4D76">
        <w:rPr>
          <w:rFonts w:ascii="Times New Roman" w:eastAsia="Times New Roman" w:hAnsi="Times New Roman"/>
          <w:color w:val="333333"/>
          <w:sz w:val="24"/>
          <w:szCs w:val="24"/>
          <w:lang w:val="en-US"/>
        </w:rPr>
        <w:t>In the event the circumstances of Force-majeure continue for more than 1 (one) month or the event of Force-majeure leads to it being impossible to enter into the Main agreement as described above, this Agreement shall be considered as cancelled. In this case the Seller shall within 3 (three) calendar days from the moment of written notice from the Buyer return the Buyer all sums received up to such moment and all interest that has accrued thereon.</w:t>
      </w:r>
    </w:p>
    <w:p w:rsidR="00FB4D76" w:rsidRPr="00FB4D76" w:rsidRDefault="00FB4D76" w:rsidP="00FB4D76">
      <w:pPr>
        <w:spacing w:line="336" w:lineRule="auto"/>
        <w:jc w:val="both"/>
        <w:divId w:val="673263499"/>
        <w:rPr>
          <w:rFonts w:ascii="Times New Roman" w:eastAsia="Times New Roman" w:hAnsi="Times New Roman"/>
          <w:color w:val="333333"/>
          <w:sz w:val="24"/>
          <w:szCs w:val="24"/>
          <w:lang w:val="en-US"/>
        </w:rPr>
      </w:pPr>
    </w:p>
    <w:p w:rsidR="00FB4D76" w:rsidRPr="00FB4D76" w:rsidRDefault="00FB4D76" w:rsidP="00FB4D76">
      <w:pPr>
        <w:spacing w:line="336" w:lineRule="auto"/>
        <w:jc w:val="center"/>
        <w:divId w:val="673263499"/>
        <w:rPr>
          <w:rFonts w:ascii="Times New Roman" w:eastAsia="Times New Roman" w:hAnsi="Times New Roman"/>
          <w:color w:val="333333"/>
          <w:sz w:val="24"/>
          <w:szCs w:val="24"/>
          <w:lang w:val="en-US"/>
        </w:rPr>
      </w:pPr>
      <w:r w:rsidRPr="00FB4D76">
        <w:rPr>
          <w:rFonts w:ascii="Times New Roman" w:eastAsia="Times New Roman" w:hAnsi="Times New Roman"/>
          <w:b/>
          <w:bCs/>
          <w:color w:val="333333"/>
          <w:sz w:val="24"/>
          <w:szCs w:val="24"/>
          <w:lang w:val="en-US"/>
        </w:rPr>
        <w:t>6. Governing law and Disputes</w:t>
      </w:r>
    </w:p>
    <w:p w:rsidR="00FB4D76" w:rsidRPr="00FB4D76" w:rsidRDefault="00FB4D76" w:rsidP="00FB4D76">
      <w:pPr>
        <w:spacing w:line="336" w:lineRule="auto"/>
        <w:jc w:val="both"/>
        <w:divId w:val="673263499"/>
        <w:rPr>
          <w:rFonts w:ascii="Times New Roman" w:eastAsia="Times New Roman" w:hAnsi="Times New Roman"/>
          <w:color w:val="333333"/>
          <w:sz w:val="24"/>
          <w:szCs w:val="24"/>
          <w:lang w:val="en-US"/>
        </w:rPr>
      </w:pPr>
      <w:r w:rsidRPr="00FB4D76">
        <w:rPr>
          <w:rFonts w:ascii="Times New Roman" w:eastAsia="Times New Roman" w:hAnsi="Times New Roman"/>
          <w:color w:val="333333"/>
          <w:sz w:val="24"/>
          <w:szCs w:val="24"/>
          <w:lang w:val="en-US"/>
        </w:rPr>
        <w:lastRenderedPageBreak/>
        <w:t>5.1. This Agreement shall be governed by and construed in accordance with the laws of the Russian Federation.</w:t>
      </w:r>
    </w:p>
    <w:p w:rsidR="00FB4D76" w:rsidRPr="00FB4D76" w:rsidRDefault="00FB4D76" w:rsidP="00FB4D76">
      <w:pPr>
        <w:spacing w:line="336" w:lineRule="auto"/>
        <w:jc w:val="both"/>
        <w:divId w:val="673263499"/>
        <w:rPr>
          <w:rFonts w:ascii="Times New Roman" w:eastAsia="Times New Roman" w:hAnsi="Times New Roman"/>
          <w:color w:val="333333"/>
          <w:sz w:val="24"/>
          <w:szCs w:val="24"/>
          <w:lang w:val="en-US"/>
        </w:rPr>
      </w:pPr>
      <w:r w:rsidRPr="00FB4D76">
        <w:rPr>
          <w:rFonts w:ascii="Times New Roman" w:eastAsia="Times New Roman" w:hAnsi="Times New Roman"/>
          <w:color w:val="333333"/>
          <w:sz w:val="24"/>
          <w:szCs w:val="24"/>
          <w:lang w:val="en-US"/>
        </w:rPr>
        <w:t>5.2. In the event of any dispute between the Parties (if this dispute is not settled by negotiation within 2 (two) weeks of having arisen), this dispute shall be settled by Moscow Arbitration court in accordance with the laws of the Russian Federation. </w:t>
      </w:r>
    </w:p>
    <w:p w:rsidR="00FB4D76" w:rsidRPr="00FB4D76" w:rsidRDefault="00FB4D76" w:rsidP="00FB4D76">
      <w:pPr>
        <w:spacing w:line="336" w:lineRule="auto"/>
        <w:jc w:val="both"/>
        <w:divId w:val="673263499"/>
        <w:rPr>
          <w:rFonts w:ascii="Times New Roman" w:eastAsia="Times New Roman" w:hAnsi="Times New Roman"/>
          <w:color w:val="333333"/>
          <w:sz w:val="24"/>
          <w:szCs w:val="24"/>
          <w:lang w:val="en-US"/>
        </w:rPr>
      </w:pPr>
    </w:p>
    <w:p w:rsidR="00FB4D76" w:rsidRPr="00FB4D76" w:rsidRDefault="00FB4D76" w:rsidP="00FB4D76">
      <w:pPr>
        <w:spacing w:line="336" w:lineRule="auto"/>
        <w:jc w:val="center"/>
        <w:divId w:val="673263499"/>
        <w:rPr>
          <w:rFonts w:ascii="Times New Roman" w:eastAsia="Times New Roman" w:hAnsi="Times New Roman"/>
          <w:color w:val="333333"/>
          <w:sz w:val="24"/>
          <w:szCs w:val="24"/>
          <w:lang w:val="en-US"/>
        </w:rPr>
      </w:pPr>
      <w:r w:rsidRPr="00FB4D76">
        <w:rPr>
          <w:rFonts w:ascii="Times New Roman" w:eastAsia="Times New Roman" w:hAnsi="Times New Roman"/>
          <w:b/>
          <w:bCs/>
          <w:color w:val="333333"/>
          <w:sz w:val="24"/>
          <w:szCs w:val="24"/>
          <w:lang w:val="en-US"/>
        </w:rPr>
        <w:t>7. Final provisions</w:t>
      </w:r>
    </w:p>
    <w:p w:rsidR="006166B8" w:rsidRPr="006166B8" w:rsidRDefault="00FB4D76" w:rsidP="006166B8">
      <w:pPr>
        <w:spacing w:line="336" w:lineRule="auto"/>
        <w:jc w:val="both"/>
        <w:divId w:val="673263499"/>
        <w:rPr>
          <w:rFonts w:ascii="Times New Roman" w:eastAsia="Times New Roman" w:hAnsi="Times New Roman"/>
          <w:color w:val="333333"/>
          <w:sz w:val="24"/>
          <w:szCs w:val="24"/>
          <w:lang w:val="en-US"/>
        </w:rPr>
      </w:pPr>
      <w:r w:rsidRPr="00FB4D76">
        <w:rPr>
          <w:rFonts w:ascii="Times New Roman" w:eastAsia="Times New Roman" w:hAnsi="Times New Roman"/>
          <w:color w:val="333333"/>
          <w:sz w:val="24"/>
          <w:szCs w:val="24"/>
          <w:lang w:val="en-US"/>
        </w:rPr>
        <w:t>5.3. This Agreement is made in 2 (two) original copies each in English one for each of the Parties</w:t>
      </w:r>
    </w:p>
    <w:p w:rsidR="00FB4D76" w:rsidRPr="00FB4D76" w:rsidRDefault="00FB4D76" w:rsidP="00FB4D76">
      <w:pPr>
        <w:spacing w:line="336" w:lineRule="auto"/>
        <w:jc w:val="both"/>
        <w:divId w:val="673263499"/>
        <w:rPr>
          <w:rFonts w:ascii="Times New Roman" w:eastAsia="Times New Roman" w:hAnsi="Times New Roman"/>
          <w:color w:val="333333"/>
          <w:sz w:val="24"/>
          <w:szCs w:val="24"/>
          <w:lang w:val="en-US"/>
        </w:rPr>
      </w:pPr>
      <w:r w:rsidRPr="00FB4D76">
        <w:rPr>
          <w:rFonts w:ascii="Times New Roman" w:eastAsia="Times New Roman" w:hAnsi="Times New Roman"/>
          <w:color w:val="333333"/>
          <w:sz w:val="24"/>
          <w:szCs w:val="24"/>
          <w:lang w:val="en-US"/>
        </w:rPr>
        <w:t>5.4. All Exhibits attached to this Agreement are considered as an integral part of it.</w:t>
      </w:r>
    </w:p>
    <w:p w:rsidR="00FB4D76" w:rsidRPr="00FB4D76" w:rsidRDefault="00FB4D76" w:rsidP="00FB4D76">
      <w:pPr>
        <w:spacing w:line="336" w:lineRule="auto"/>
        <w:jc w:val="both"/>
        <w:divId w:val="673263499"/>
        <w:rPr>
          <w:rFonts w:ascii="Times New Roman" w:eastAsia="Times New Roman" w:hAnsi="Times New Roman"/>
          <w:color w:val="333333"/>
          <w:sz w:val="24"/>
          <w:szCs w:val="24"/>
          <w:lang w:val="en-US"/>
        </w:rPr>
      </w:pPr>
      <w:r w:rsidRPr="00FB4D76">
        <w:rPr>
          <w:rFonts w:ascii="Times New Roman" w:eastAsia="Times New Roman" w:hAnsi="Times New Roman"/>
          <w:color w:val="333333"/>
          <w:sz w:val="24"/>
          <w:szCs w:val="24"/>
          <w:lang w:val="en-US"/>
        </w:rPr>
        <w:t>5.5. All changes and amendments to this Agreement shall be made in writing and shall become binding when executed by each of the Parties.</w:t>
      </w:r>
    </w:p>
    <w:p w:rsidR="00FB4D76" w:rsidRPr="00FB4D76" w:rsidRDefault="00FB4D76" w:rsidP="00FB4D76">
      <w:pPr>
        <w:spacing w:line="336" w:lineRule="auto"/>
        <w:jc w:val="both"/>
        <w:divId w:val="673263499"/>
        <w:rPr>
          <w:rFonts w:ascii="Times New Roman" w:eastAsia="Times New Roman" w:hAnsi="Times New Roman"/>
          <w:color w:val="333333"/>
          <w:sz w:val="24"/>
          <w:szCs w:val="24"/>
          <w:lang w:val="en-US"/>
        </w:rPr>
      </w:pPr>
    </w:p>
    <w:p w:rsidR="00FB4D76" w:rsidRDefault="00FB4D76" w:rsidP="00FB4D76">
      <w:pPr>
        <w:spacing w:line="336" w:lineRule="auto"/>
        <w:jc w:val="center"/>
        <w:divId w:val="673263499"/>
        <w:rPr>
          <w:rFonts w:ascii="Times New Roman" w:eastAsia="Times New Roman" w:hAnsi="Times New Roman"/>
          <w:b/>
          <w:bCs/>
          <w:color w:val="333333"/>
          <w:sz w:val="24"/>
          <w:szCs w:val="24"/>
        </w:rPr>
      </w:pPr>
      <w:proofErr w:type="spellStart"/>
      <w:r w:rsidRPr="00FB4D76">
        <w:rPr>
          <w:rFonts w:ascii="Times New Roman" w:eastAsia="Times New Roman" w:hAnsi="Times New Roman"/>
          <w:b/>
          <w:bCs/>
          <w:color w:val="333333"/>
          <w:sz w:val="24"/>
          <w:szCs w:val="24"/>
        </w:rPr>
        <w:t>Parties</w:t>
      </w:r>
      <w:proofErr w:type="spellEnd"/>
      <w:r w:rsidRPr="00FB4D76">
        <w:rPr>
          <w:rFonts w:ascii="Times New Roman" w:eastAsia="Times New Roman" w:hAnsi="Times New Roman"/>
          <w:b/>
          <w:bCs/>
          <w:color w:val="333333"/>
          <w:sz w:val="24"/>
          <w:szCs w:val="24"/>
        </w:rPr>
        <w:t xml:space="preserve"> </w:t>
      </w:r>
      <w:proofErr w:type="spellStart"/>
      <w:r w:rsidRPr="00FB4D76">
        <w:rPr>
          <w:rFonts w:ascii="Times New Roman" w:eastAsia="Times New Roman" w:hAnsi="Times New Roman"/>
          <w:b/>
          <w:bCs/>
          <w:color w:val="333333"/>
          <w:sz w:val="24"/>
          <w:szCs w:val="24"/>
        </w:rPr>
        <w:t>signatures</w:t>
      </w:r>
      <w:proofErr w:type="spellEnd"/>
      <w:r w:rsidRPr="00FB4D76">
        <w:rPr>
          <w:rFonts w:ascii="Times New Roman" w:eastAsia="Times New Roman" w:hAnsi="Times New Roman"/>
          <w:b/>
          <w:bCs/>
          <w:color w:val="333333"/>
          <w:sz w:val="24"/>
          <w:szCs w:val="24"/>
        </w:rPr>
        <w:t xml:space="preserve"> </w:t>
      </w:r>
      <w:proofErr w:type="spellStart"/>
      <w:r w:rsidRPr="00FB4D76">
        <w:rPr>
          <w:rFonts w:ascii="Times New Roman" w:eastAsia="Times New Roman" w:hAnsi="Times New Roman"/>
          <w:b/>
          <w:bCs/>
          <w:color w:val="333333"/>
          <w:sz w:val="24"/>
          <w:szCs w:val="24"/>
        </w:rPr>
        <w:t>and</w:t>
      </w:r>
      <w:proofErr w:type="spellEnd"/>
      <w:r w:rsidRPr="00FB4D76">
        <w:rPr>
          <w:rFonts w:ascii="Times New Roman" w:eastAsia="Times New Roman" w:hAnsi="Times New Roman"/>
          <w:b/>
          <w:bCs/>
          <w:color w:val="333333"/>
          <w:sz w:val="24"/>
          <w:szCs w:val="24"/>
        </w:rPr>
        <w:t xml:space="preserve"> </w:t>
      </w:r>
      <w:proofErr w:type="spellStart"/>
      <w:r w:rsidRPr="00FB4D76">
        <w:rPr>
          <w:rFonts w:ascii="Times New Roman" w:eastAsia="Times New Roman" w:hAnsi="Times New Roman"/>
          <w:b/>
          <w:bCs/>
          <w:color w:val="333333"/>
          <w:sz w:val="24"/>
          <w:szCs w:val="24"/>
        </w:rPr>
        <w:t>details</w:t>
      </w:r>
      <w:proofErr w:type="spellEnd"/>
    </w:p>
    <w:p w:rsidR="00FB4D76" w:rsidRDefault="00FB4D76" w:rsidP="00FB4D76">
      <w:pPr>
        <w:spacing w:line="336" w:lineRule="auto"/>
        <w:jc w:val="center"/>
        <w:divId w:val="673263499"/>
        <w:rPr>
          <w:rFonts w:ascii="Times New Roman" w:eastAsia="Times New Roman" w:hAnsi="Times New Roman"/>
          <w:b/>
          <w:bCs/>
          <w:color w:val="333333"/>
          <w:sz w:val="24"/>
          <w:szCs w:val="24"/>
        </w:rPr>
      </w:pPr>
    </w:p>
    <w:tbl>
      <w:tblPr>
        <w:tblStyle w:val="aa"/>
        <w:tblW w:w="0" w:type="auto"/>
        <w:tblLook w:val="04A0" w:firstRow="1" w:lastRow="0" w:firstColumn="1" w:lastColumn="0" w:noHBand="0" w:noVBand="1"/>
      </w:tblPr>
      <w:tblGrid>
        <w:gridCol w:w="4885"/>
        <w:gridCol w:w="4885"/>
      </w:tblGrid>
      <w:tr w:rsidR="00FB4D76" w:rsidRPr="005A05BD" w:rsidTr="00FB4D76">
        <w:trPr>
          <w:divId w:val="673263499"/>
        </w:trPr>
        <w:tc>
          <w:tcPr>
            <w:tcW w:w="4885" w:type="dxa"/>
          </w:tcPr>
          <w:p w:rsidR="00ED12AA" w:rsidRDefault="00ED12AA" w:rsidP="00ED12AA">
            <w:pPr>
              <w:spacing w:line="336" w:lineRule="auto"/>
              <w:rPr>
                <w:rFonts w:ascii="Roboto Condensed" w:hAnsi="Roboto Condensed"/>
                <w:b/>
                <w:bCs/>
                <w:color w:val="1A1A1A"/>
                <w:shd w:val="clear" w:color="auto" w:fill="F1F1F1"/>
                <w:lang w:val="en-US"/>
              </w:rPr>
            </w:pPr>
          </w:p>
          <w:p w:rsidR="00FB4D76" w:rsidRPr="005A05BD" w:rsidRDefault="006B74FB" w:rsidP="00ED12AA">
            <w:pPr>
              <w:spacing w:line="336" w:lineRule="auto"/>
              <w:rPr>
                <w:rFonts w:ascii="Times New Roman" w:eastAsia="Times New Roman" w:hAnsi="Times New Roman"/>
                <w:color w:val="333333"/>
                <w:sz w:val="16"/>
                <w:lang w:val="en-US"/>
              </w:rPr>
            </w:pPr>
            <w:r w:rsidRPr="005A05BD">
              <w:rPr>
                <w:rFonts w:ascii="Roboto Condensed" w:hAnsi="Roboto Condensed"/>
                <w:b/>
                <w:bCs/>
                <w:color w:val="1A1A1A"/>
                <w:sz w:val="16"/>
                <w:shd w:val="clear" w:color="auto" w:fill="F1F1F1"/>
                <w:lang w:val="en-US"/>
              </w:rPr>
              <w:t>Account Name: ″TELCON″ LLC</w:t>
            </w:r>
            <w:r w:rsidRPr="005A05BD">
              <w:rPr>
                <w:rFonts w:ascii="Roboto Condensed" w:hAnsi="Roboto Condensed"/>
                <w:b/>
                <w:bCs/>
                <w:color w:val="1A1A1A"/>
                <w:sz w:val="16"/>
                <w:shd w:val="clear" w:color="auto" w:fill="F1F1F1"/>
                <w:lang w:val="en-US"/>
              </w:rPr>
              <w:br/>
            </w:r>
            <w:r w:rsidRPr="005A05BD">
              <w:rPr>
                <w:rFonts w:ascii="Roboto Condensed" w:hAnsi="Roboto Condensed"/>
                <w:color w:val="1A1A1A"/>
                <w:sz w:val="16"/>
                <w:shd w:val="clear" w:color="auto" w:fill="F1F1F1"/>
                <w:lang w:val="en-US"/>
              </w:rPr>
              <w:t>Account Address: FLT93, APT19, N. TUSI STR,KHATAI DIST., BAKU,AZERBAIJAN</w:t>
            </w:r>
            <w:r w:rsidRPr="005A05BD">
              <w:rPr>
                <w:rFonts w:ascii="Roboto Condensed" w:hAnsi="Roboto Condensed"/>
                <w:color w:val="1A1A1A"/>
                <w:sz w:val="16"/>
                <w:lang w:val="en-US"/>
              </w:rPr>
              <w:br/>
            </w:r>
            <w:r w:rsidRPr="005A05BD">
              <w:rPr>
                <w:rFonts w:ascii="Roboto Condensed" w:hAnsi="Roboto Condensed"/>
                <w:color w:val="1A1A1A"/>
                <w:sz w:val="16"/>
                <w:shd w:val="clear" w:color="auto" w:fill="F1F1F1"/>
                <w:lang w:val="en-US"/>
              </w:rPr>
              <w:t>Account TIN: 2002751491</w:t>
            </w:r>
            <w:r w:rsidRPr="005A05BD">
              <w:rPr>
                <w:rFonts w:ascii="Roboto Condensed" w:hAnsi="Roboto Condensed"/>
                <w:color w:val="1A1A1A"/>
                <w:sz w:val="16"/>
                <w:lang w:val="en-US"/>
              </w:rPr>
              <w:br/>
            </w:r>
            <w:r w:rsidRPr="005A05BD">
              <w:rPr>
                <w:rFonts w:ascii="Roboto Condensed" w:hAnsi="Roboto Condensed"/>
                <w:color w:val="1A1A1A"/>
                <w:sz w:val="16"/>
                <w:lang w:val="en-US"/>
              </w:rPr>
              <w:br/>
            </w:r>
            <w:r w:rsidRPr="005A05BD">
              <w:rPr>
                <w:rFonts w:ascii="Roboto Condensed" w:hAnsi="Roboto Condensed"/>
                <w:b/>
                <w:bCs/>
                <w:color w:val="1A1A1A"/>
                <w:sz w:val="16"/>
                <w:shd w:val="clear" w:color="auto" w:fill="F1F1F1"/>
                <w:lang w:val="en-US"/>
              </w:rPr>
              <w:t>Beneficiary Bank Name: "</w:t>
            </w:r>
            <w:proofErr w:type="spellStart"/>
            <w:r w:rsidRPr="005A05BD">
              <w:rPr>
                <w:rFonts w:ascii="Roboto Condensed" w:hAnsi="Roboto Condensed"/>
                <w:b/>
                <w:bCs/>
                <w:color w:val="1A1A1A"/>
                <w:sz w:val="16"/>
                <w:shd w:val="clear" w:color="auto" w:fill="F1F1F1"/>
                <w:lang w:val="en-US"/>
              </w:rPr>
              <w:t>Kapital</w:t>
            </w:r>
            <w:proofErr w:type="spellEnd"/>
            <w:r w:rsidRPr="005A05BD">
              <w:rPr>
                <w:rFonts w:ascii="Roboto Condensed" w:hAnsi="Roboto Condensed"/>
                <w:b/>
                <w:bCs/>
                <w:color w:val="1A1A1A"/>
                <w:sz w:val="16"/>
                <w:shd w:val="clear" w:color="auto" w:fill="F1F1F1"/>
                <w:lang w:val="en-US"/>
              </w:rPr>
              <w:t xml:space="preserve"> Bank" OJSC KOB CENTRAL Branch</w:t>
            </w:r>
            <w:r w:rsidRPr="005A05BD">
              <w:rPr>
                <w:rFonts w:ascii="Roboto Condensed" w:hAnsi="Roboto Condensed"/>
                <w:b/>
                <w:bCs/>
                <w:color w:val="1A1A1A"/>
                <w:sz w:val="16"/>
                <w:shd w:val="clear" w:color="auto" w:fill="F1F1F1"/>
                <w:lang w:val="en-US"/>
              </w:rPr>
              <w:br/>
            </w:r>
            <w:r w:rsidRPr="005A05BD">
              <w:rPr>
                <w:rFonts w:ascii="Roboto Condensed" w:hAnsi="Roboto Condensed"/>
                <w:color w:val="1A1A1A"/>
                <w:sz w:val="16"/>
                <w:shd w:val="clear" w:color="auto" w:fill="F1F1F1"/>
                <w:lang w:val="en-US"/>
              </w:rPr>
              <w:t xml:space="preserve">Beneficiary Bank Address: Azerbaijan, Baku, </w:t>
            </w:r>
            <w:proofErr w:type="spellStart"/>
            <w:r w:rsidRPr="005A05BD">
              <w:rPr>
                <w:rFonts w:ascii="Roboto Condensed" w:hAnsi="Roboto Condensed"/>
                <w:color w:val="1A1A1A"/>
                <w:sz w:val="16"/>
                <w:shd w:val="clear" w:color="auto" w:fill="F1F1F1"/>
                <w:lang w:val="en-US"/>
              </w:rPr>
              <w:t>Narimanov</w:t>
            </w:r>
            <w:proofErr w:type="spellEnd"/>
            <w:r w:rsidRPr="005A05BD">
              <w:rPr>
                <w:rFonts w:ascii="Roboto Condensed" w:hAnsi="Roboto Condensed"/>
                <w:color w:val="1A1A1A"/>
                <w:sz w:val="16"/>
                <w:shd w:val="clear" w:color="auto" w:fill="F1F1F1"/>
                <w:lang w:val="en-US"/>
              </w:rPr>
              <w:t xml:space="preserve"> distr., H. </w:t>
            </w:r>
            <w:proofErr w:type="spellStart"/>
            <w:r w:rsidRPr="005A05BD">
              <w:rPr>
                <w:rFonts w:ascii="Roboto Condensed" w:hAnsi="Roboto Condensed"/>
                <w:color w:val="1A1A1A"/>
                <w:sz w:val="16"/>
                <w:shd w:val="clear" w:color="auto" w:fill="F1F1F1"/>
                <w:lang w:val="en-US"/>
              </w:rPr>
              <w:t>Aliyev</w:t>
            </w:r>
            <w:proofErr w:type="spellEnd"/>
            <w:r w:rsidRPr="005A05BD">
              <w:rPr>
                <w:rFonts w:ascii="Roboto Condensed" w:hAnsi="Roboto Condensed"/>
                <w:color w:val="1A1A1A"/>
                <w:sz w:val="16"/>
                <w:shd w:val="clear" w:color="auto" w:fill="F1F1F1"/>
                <w:lang w:val="en-US"/>
              </w:rPr>
              <w:t xml:space="preserve"> </w:t>
            </w:r>
            <w:proofErr w:type="spellStart"/>
            <w:r w:rsidRPr="005A05BD">
              <w:rPr>
                <w:rFonts w:ascii="Roboto Condensed" w:hAnsi="Roboto Condensed"/>
                <w:color w:val="1A1A1A"/>
                <w:sz w:val="16"/>
                <w:shd w:val="clear" w:color="auto" w:fill="F1F1F1"/>
                <w:lang w:val="en-US"/>
              </w:rPr>
              <w:t>str</w:t>
            </w:r>
            <w:proofErr w:type="spellEnd"/>
            <w:r w:rsidRPr="005A05BD">
              <w:rPr>
                <w:rFonts w:ascii="Roboto Condensed" w:hAnsi="Roboto Condensed"/>
                <w:color w:val="1A1A1A"/>
                <w:sz w:val="16"/>
                <w:shd w:val="clear" w:color="auto" w:fill="F1F1F1"/>
                <w:lang w:val="en-US"/>
              </w:rPr>
              <w:t xml:space="preserve"> 143</w:t>
            </w:r>
            <w:r w:rsidRPr="005A05BD">
              <w:rPr>
                <w:rFonts w:ascii="Roboto Condensed" w:hAnsi="Roboto Condensed"/>
                <w:color w:val="1A1A1A"/>
                <w:sz w:val="16"/>
                <w:lang w:val="en-US"/>
              </w:rPr>
              <w:br/>
            </w:r>
            <w:r w:rsidRPr="005A05BD">
              <w:rPr>
                <w:rFonts w:ascii="Roboto Condensed" w:hAnsi="Roboto Condensed"/>
                <w:color w:val="1A1A1A"/>
                <w:sz w:val="16"/>
                <w:shd w:val="clear" w:color="auto" w:fill="F1F1F1"/>
                <w:lang w:val="en-US"/>
              </w:rPr>
              <w:t>SWIFT code: AIIBAZ2XXXX</w:t>
            </w:r>
            <w:r w:rsidRPr="005A05BD">
              <w:rPr>
                <w:rFonts w:ascii="Roboto Condensed" w:hAnsi="Roboto Condensed"/>
                <w:color w:val="1A1A1A"/>
                <w:sz w:val="16"/>
                <w:lang w:val="en-US"/>
              </w:rPr>
              <w:br/>
            </w:r>
            <w:r w:rsidRPr="005A05BD">
              <w:rPr>
                <w:rFonts w:ascii="Roboto Condensed" w:hAnsi="Roboto Condensed"/>
                <w:color w:val="1A1A1A"/>
                <w:sz w:val="16"/>
                <w:shd w:val="clear" w:color="auto" w:fill="F1F1F1"/>
                <w:lang w:val="en-US"/>
              </w:rPr>
              <w:t>Account Number: AZ86AIIB401600C8406602586229</w:t>
            </w:r>
            <w:r w:rsidRPr="005A05BD">
              <w:rPr>
                <w:rFonts w:ascii="Roboto Condensed" w:hAnsi="Roboto Condensed"/>
                <w:color w:val="1A1A1A"/>
                <w:sz w:val="16"/>
                <w:lang w:val="en-US"/>
              </w:rPr>
              <w:br/>
            </w:r>
            <w:r w:rsidRPr="005A05BD">
              <w:rPr>
                <w:rFonts w:ascii="Roboto Condensed" w:hAnsi="Roboto Condensed"/>
                <w:color w:val="1A1A1A"/>
                <w:sz w:val="16"/>
                <w:shd w:val="clear" w:color="auto" w:fill="F1F1F1"/>
                <w:lang w:val="en-US"/>
              </w:rPr>
              <w:t>Correspondent account: 070-55.075.527</w:t>
            </w:r>
            <w:r w:rsidRPr="005A05BD">
              <w:rPr>
                <w:rFonts w:ascii="Roboto Condensed" w:hAnsi="Roboto Condensed"/>
                <w:color w:val="1A1A1A"/>
                <w:sz w:val="16"/>
                <w:lang w:val="en-US"/>
              </w:rPr>
              <w:br/>
            </w:r>
            <w:r w:rsidRPr="005A05BD">
              <w:rPr>
                <w:rFonts w:ascii="Roboto Condensed" w:hAnsi="Roboto Condensed"/>
                <w:color w:val="1A1A1A"/>
                <w:sz w:val="16"/>
                <w:shd w:val="clear" w:color="auto" w:fill="F1F1F1"/>
                <w:lang w:val="en-US"/>
              </w:rPr>
              <w:t>Code: 201412</w:t>
            </w:r>
            <w:r w:rsidRPr="005A05BD">
              <w:rPr>
                <w:rFonts w:ascii="Roboto Condensed" w:hAnsi="Roboto Condensed"/>
                <w:color w:val="1A1A1A"/>
                <w:sz w:val="16"/>
                <w:lang w:val="en-US"/>
              </w:rPr>
              <w:br/>
            </w:r>
            <w:r w:rsidRPr="005A05BD">
              <w:rPr>
                <w:rFonts w:ascii="Roboto Condensed" w:hAnsi="Roboto Condensed"/>
                <w:color w:val="1A1A1A"/>
                <w:sz w:val="16"/>
                <w:shd w:val="clear" w:color="auto" w:fill="F1F1F1"/>
                <w:lang w:val="en-US"/>
              </w:rPr>
              <w:t>TIN: 9900003611</w:t>
            </w:r>
            <w:r w:rsidRPr="005A05BD">
              <w:rPr>
                <w:rFonts w:ascii="Roboto Condensed" w:hAnsi="Roboto Condensed"/>
                <w:color w:val="1A1A1A"/>
                <w:sz w:val="16"/>
                <w:lang w:val="en-US"/>
              </w:rPr>
              <w:br/>
            </w:r>
            <w:r w:rsidRPr="005A05BD">
              <w:rPr>
                <w:rFonts w:ascii="Roboto Condensed" w:hAnsi="Roboto Condensed"/>
                <w:color w:val="1A1A1A"/>
                <w:sz w:val="16"/>
                <w:lang w:val="en-US"/>
              </w:rPr>
              <w:br/>
            </w:r>
          </w:p>
        </w:tc>
        <w:tc>
          <w:tcPr>
            <w:tcW w:w="4885" w:type="dxa"/>
          </w:tcPr>
          <w:p w:rsidR="005A05BD" w:rsidRDefault="005A05BD" w:rsidP="005A05BD">
            <w:pPr>
              <w:rPr>
                <w:rFonts w:ascii="Times New Roman" w:eastAsia="Times New Roman" w:hAnsi="Times New Roman"/>
                <w:color w:val="333333"/>
                <w:sz w:val="24"/>
                <w:szCs w:val="24"/>
                <w:lang w:val="en-US"/>
              </w:rPr>
            </w:pPr>
          </w:p>
          <w:p w:rsidR="00FB4D76" w:rsidRDefault="005A05BD" w:rsidP="005A05BD">
            <w:pPr>
              <w:rPr>
                <w:rFonts w:ascii="Roboto Condensed" w:hAnsi="Roboto Condensed"/>
                <w:b/>
                <w:bCs/>
                <w:color w:val="1A1A1A"/>
                <w:sz w:val="16"/>
                <w:shd w:val="clear" w:color="auto" w:fill="F1F1F1"/>
                <w:lang w:val="en-US"/>
              </w:rPr>
            </w:pPr>
            <w:r w:rsidRPr="005A05BD">
              <w:rPr>
                <w:rFonts w:ascii="Roboto Condensed" w:hAnsi="Roboto Condensed"/>
                <w:b/>
                <w:bCs/>
                <w:color w:val="1A1A1A"/>
                <w:sz w:val="16"/>
                <w:shd w:val="clear" w:color="auto" w:fill="F1F1F1"/>
                <w:lang w:val="en-US"/>
              </w:rPr>
              <w:t>Account Name:</w:t>
            </w:r>
          </w:p>
          <w:p w:rsidR="005A05BD" w:rsidRDefault="005A05BD" w:rsidP="005A05BD">
            <w:pPr>
              <w:rPr>
                <w:rFonts w:ascii="Roboto Condensed" w:hAnsi="Roboto Condensed"/>
                <w:color w:val="1A1A1A"/>
                <w:sz w:val="16"/>
                <w:shd w:val="clear" w:color="auto" w:fill="F1F1F1"/>
                <w:lang w:val="en-US"/>
              </w:rPr>
            </w:pPr>
            <w:r w:rsidRPr="005A05BD">
              <w:rPr>
                <w:rFonts w:ascii="Roboto Condensed" w:hAnsi="Roboto Condensed"/>
                <w:color w:val="1A1A1A"/>
                <w:sz w:val="16"/>
                <w:shd w:val="clear" w:color="auto" w:fill="F1F1F1"/>
                <w:lang w:val="en-US"/>
              </w:rPr>
              <w:t>Account Address:</w:t>
            </w:r>
          </w:p>
          <w:p w:rsidR="005A05BD" w:rsidRPr="00B96EBF" w:rsidRDefault="005A05BD" w:rsidP="005A05BD">
            <w:pPr>
              <w:rPr>
                <w:rFonts w:ascii="Roboto Condensed" w:hAnsi="Roboto Condensed"/>
                <w:color w:val="1A1A1A"/>
                <w:sz w:val="16"/>
                <w:shd w:val="clear" w:color="auto" w:fill="F1F1F1"/>
                <w:lang w:val="en-US"/>
              </w:rPr>
            </w:pPr>
            <w:r w:rsidRPr="005A05BD">
              <w:rPr>
                <w:rFonts w:ascii="Roboto Condensed" w:hAnsi="Roboto Condensed"/>
                <w:color w:val="1A1A1A"/>
                <w:sz w:val="16"/>
                <w:shd w:val="clear" w:color="auto" w:fill="F1F1F1"/>
                <w:lang w:val="en-US"/>
              </w:rPr>
              <w:t>Account TIN</w:t>
            </w:r>
            <w:r w:rsidRPr="00B96EBF">
              <w:rPr>
                <w:rFonts w:ascii="Roboto Condensed" w:hAnsi="Roboto Condensed"/>
                <w:color w:val="1A1A1A"/>
                <w:sz w:val="16"/>
                <w:shd w:val="clear" w:color="auto" w:fill="F1F1F1"/>
                <w:lang w:val="en-US"/>
              </w:rPr>
              <w:t>:</w:t>
            </w:r>
          </w:p>
          <w:p w:rsidR="005A05BD" w:rsidRPr="00B96EBF" w:rsidRDefault="005A05BD" w:rsidP="005A05BD">
            <w:pPr>
              <w:rPr>
                <w:rFonts w:ascii="Roboto Condensed" w:hAnsi="Roboto Condensed"/>
                <w:color w:val="1A1A1A"/>
                <w:sz w:val="16"/>
                <w:shd w:val="clear" w:color="auto" w:fill="F1F1F1"/>
                <w:lang w:val="en-US"/>
              </w:rPr>
            </w:pPr>
          </w:p>
          <w:p w:rsidR="005A05BD" w:rsidRDefault="005A05BD" w:rsidP="005A05BD">
            <w:pPr>
              <w:rPr>
                <w:rFonts w:ascii="Roboto Condensed" w:hAnsi="Roboto Condensed"/>
                <w:b/>
                <w:bCs/>
                <w:color w:val="1A1A1A"/>
                <w:sz w:val="16"/>
                <w:shd w:val="clear" w:color="auto" w:fill="F1F1F1"/>
                <w:lang w:val="en-US"/>
              </w:rPr>
            </w:pPr>
            <w:r w:rsidRPr="005A05BD">
              <w:rPr>
                <w:rFonts w:ascii="Roboto Condensed" w:hAnsi="Roboto Condensed"/>
                <w:b/>
                <w:bCs/>
                <w:color w:val="1A1A1A"/>
                <w:sz w:val="16"/>
                <w:shd w:val="clear" w:color="auto" w:fill="F1F1F1"/>
                <w:lang w:val="en-US"/>
              </w:rPr>
              <w:t>Beneficiary Bank Name:</w:t>
            </w:r>
          </w:p>
          <w:p w:rsidR="005A05BD" w:rsidRPr="00B96EBF" w:rsidRDefault="005A05BD" w:rsidP="005A05BD">
            <w:pPr>
              <w:rPr>
                <w:rFonts w:ascii="Roboto Condensed" w:hAnsi="Roboto Condensed"/>
                <w:color w:val="1A1A1A"/>
                <w:sz w:val="16"/>
                <w:shd w:val="clear" w:color="auto" w:fill="F1F1F1"/>
                <w:lang w:val="en-US"/>
              </w:rPr>
            </w:pPr>
            <w:r w:rsidRPr="005A05BD">
              <w:rPr>
                <w:rFonts w:ascii="Roboto Condensed" w:hAnsi="Roboto Condensed"/>
                <w:color w:val="1A1A1A"/>
                <w:sz w:val="16"/>
                <w:shd w:val="clear" w:color="auto" w:fill="F1F1F1"/>
                <w:lang w:val="en-US"/>
              </w:rPr>
              <w:t>Beneficiary Bank Address</w:t>
            </w:r>
            <w:r w:rsidRPr="00B96EBF">
              <w:rPr>
                <w:rFonts w:ascii="Roboto Condensed" w:hAnsi="Roboto Condensed"/>
                <w:color w:val="1A1A1A"/>
                <w:sz w:val="16"/>
                <w:shd w:val="clear" w:color="auto" w:fill="F1F1F1"/>
                <w:lang w:val="en-US"/>
              </w:rPr>
              <w:t>:</w:t>
            </w:r>
          </w:p>
          <w:p w:rsidR="005A05BD" w:rsidRPr="00B96EBF" w:rsidRDefault="005A05BD" w:rsidP="005A05BD">
            <w:pPr>
              <w:rPr>
                <w:rFonts w:ascii="Roboto Condensed" w:hAnsi="Roboto Condensed"/>
                <w:color w:val="1A1A1A"/>
                <w:sz w:val="16"/>
                <w:shd w:val="clear" w:color="auto" w:fill="F1F1F1"/>
                <w:lang w:val="en-US"/>
              </w:rPr>
            </w:pPr>
            <w:r w:rsidRPr="005A05BD">
              <w:rPr>
                <w:rFonts w:ascii="Roboto Condensed" w:hAnsi="Roboto Condensed"/>
                <w:color w:val="1A1A1A"/>
                <w:sz w:val="16"/>
                <w:shd w:val="clear" w:color="auto" w:fill="F1F1F1"/>
                <w:lang w:val="en-US"/>
              </w:rPr>
              <w:t>SWIFT code</w:t>
            </w:r>
            <w:r w:rsidRPr="00B96EBF">
              <w:rPr>
                <w:rFonts w:ascii="Roboto Condensed" w:hAnsi="Roboto Condensed"/>
                <w:color w:val="1A1A1A"/>
                <w:sz w:val="16"/>
                <w:shd w:val="clear" w:color="auto" w:fill="F1F1F1"/>
                <w:lang w:val="en-US"/>
              </w:rPr>
              <w:t>:</w:t>
            </w:r>
          </w:p>
          <w:p w:rsidR="005A05BD" w:rsidRPr="00B96EBF" w:rsidRDefault="005A05BD" w:rsidP="005A05BD">
            <w:pPr>
              <w:rPr>
                <w:rFonts w:ascii="Roboto Condensed" w:hAnsi="Roboto Condensed"/>
                <w:color w:val="1A1A1A"/>
                <w:sz w:val="16"/>
                <w:shd w:val="clear" w:color="auto" w:fill="F1F1F1"/>
                <w:lang w:val="en-US"/>
              </w:rPr>
            </w:pPr>
            <w:r w:rsidRPr="005A05BD">
              <w:rPr>
                <w:rFonts w:ascii="Roboto Condensed" w:hAnsi="Roboto Condensed"/>
                <w:color w:val="1A1A1A"/>
                <w:sz w:val="16"/>
                <w:shd w:val="clear" w:color="auto" w:fill="F1F1F1"/>
                <w:lang w:val="en-US"/>
              </w:rPr>
              <w:t>Account Number</w:t>
            </w:r>
            <w:r w:rsidRPr="00B96EBF">
              <w:rPr>
                <w:rFonts w:ascii="Roboto Condensed" w:hAnsi="Roboto Condensed"/>
                <w:color w:val="1A1A1A"/>
                <w:sz w:val="16"/>
                <w:shd w:val="clear" w:color="auto" w:fill="F1F1F1"/>
                <w:lang w:val="en-US"/>
              </w:rPr>
              <w:t>:</w:t>
            </w:r>
          </w:p>
          <w:p w:rsidR="005A05BD" w:rsidRDefault="005A05BD" w:rsidP="005A05BD">
            <w:pPr>
              <w:rPr>
                <w:rFonts w:ascii="Roboto Condensed" w:hAnsi="Roboto Condensed"/>
                <w:color w:val="1A1A1A"/>
                <w:sz w:val="16"/>
                <w:shd w:val="clear" w:color="auto" w:fill="F1F1F1"/>
                <w:lang w:val="en-US"/>
              </w:rPr>
            </w:pPr>
            <w:r w:rsidRPr="005A05BD">
              <w:rPr>
                <w:rFonts w:ascii="Roboto Condensed" w:hAnsi="Roboto Condensed"/>
                <w:color w:val="1A1A1A"/>
                <w:sz w:val="16"/>
                <w:shd w:val="clear" w:color="auto" w:fill="F1F1F1"/>
                <w:lang w:val="en-US"/>
              </w:rPr>
              <w:t>Correspondent account:</w:t>
            </w:r>
          </w:p>
          <w:p w:rsidR="005A05BD" w:rsidRDefault="005A05BD" w:rsidP="005A05BD">
            <w:pPr>
              <w:rPr>
                <w:rFonts w:ascii="Roboto Condensed" w:hAnsi="Roboto Condensed"/>
                <w:color w:val="1A1A1A"/>
                <w:sz w:val="16"/>
                <w:shd w:val="clear" w:color="auto" w:fill="F1F1F1"/>
                <w:lang w:val="en-US"/>
              </w:rPr>
            </w:pPr>
            <w:r w:rsidRPr="005A05BD">
              <w:rPr>
                <w:rFonts w:ascii="Roboto Condensed" w:hAnsi="Roboto Condensed"/>
                <w:color w:val="1A1A1A"/>
                <w:sz w:val="16"/>
                <w:shd w:val="clear" w:color="auto" w:fill="F1F1F1"/>
                <w:lang w:val="en-US"/>
              </w:rPr>
              <w:t>Code:</w:t>
            </w:r>
          </w:p>
          <w:p w:rsidR="005A05BD" w:rsidRPr="005A05BD" w:rsidRDefault="005A05BD" w:rsidP="005A05BD">
            <w:pPr>
              <w:rPr>
                <w:rFonts w:ascii="Roboto Condensed" w:hAnsi="Roboto Condensed"/>
                <w:color w:val="1A1A1A"/>
                <w:sz w:val="16"/>
                <w:shd w:val="clear" w:color="auto" w:fill="F1F1F1"/>
              </w:rPr>
            </w:pPr>
            <w:r w:rsidRPr="005A05BD">
              <w:rPr>
                <w:rFonts w:ascii="Roboto Condensed" w:hAnsi="Roboto Condensed"/>
                <w:color w:val="1A1A1A"/>
                <w:sz w:val="16"/>
                <w:shd w:val="clear" w:color="auto" w:fill="F1F1F1"/>
                <w:lang w:val="en-US"/>
              </w:rPr>
              <w:t>TIN</w:t>
            </w:r>
            <w:r>
              <w:rPr>
                <w:rFonts w:ascii="Roboto Condensed" w:hAnsi="Roboto Condensed"/>
                <w:color w:val="1A1A1A"/>
                <w:sz w:val="16"/>
                <w:shd w:val="clear" w:color="auto" w:fill="F1F1F1"/>
              </w:rPr>
              <w:t>:</w:t>
            </w:r>
          </w:p>
          <w:p w:rsidR="005A05BD" w:rsidRPr="005A05BD" w:rsidRDefault="005A05BD" w:rsidP="005A05BD">
            <w:pPr>
              <w:rPr>
                <w:rFonts w:ascii="Roboto Condensed" w:hAnsi="Roboto Condensed"/>
                <w:color w:val="1A1A1A"/>
                <w:sz w:val="16"/>
                <w:shd w:val="clear" w:color="auto" w:fill="F1F1F1"/>
              </w:rPr>
            </w:pPr>
          </w:p>
          <w:p w:rsidR="005A05BD" w:rsidRPr="005A05BD" w:rsidRDefault="005A05BD" w:rsidP="005A05BD">
            <w:pPr>
              <w:rPr>
                <w:rFonts w:ascii="Roboto Condensed" w:hAnsi="Roboto Condensed"/>
                <w:color w:val="1A1A1A"/>
                <w:sz w:val="16"/>
                <w:shd w:val="clear" w:color="auto" w:fill="F1F1F1"/>
              </w:rPr>
            </w:pPr>
          </w:p>
          <w:p w:rsidR="005A05BD" w:rsidRDefault="005A05BD" w:rsidP="005A05BD">
            <w:pPr>
              <w:rPr>
                <w:rFonts w:ascii="Roboto Condensed" w:hAnsi="Roboto Condensed"/>
                <w:color w:val="1A1A1A"/>
                <w:sz w:val="16"/>
                <w:shd w:val="clear" w:color="auto" w:fill="F1F1F1"/>
              </w:rPr>
            </w:pPr>
          </w:p>
          <w:p w:rsidR="005A05BD" w:rsidRPr="005A05BD" w:rsidRDefault="005A05BD" w:rsidP="005A05BD">
            <w:pPr>
              <w:rPr>
                <w:rFonts w:ascii="Times New Roman" w:eastAsia="Times New Roman" w:hAnsi="Times New Roman"/>
                <w:sz w:val="24"/>
                <w:szCs w:val="24"/>
              </w:rPr>
            </w:pPr>
          </w:p>
        </w:tc>
      </w:tr>
    </w:tbl>
    <w:p w:rsidR="00FB4D76" w:rsidRPr="006B74FB" w:rsidRDefault="00FB4D76" w:rsidP="00FB4D76">
      <w:pPr>
        <w:spacing w:line="336" w:lineRule="auto"/>
        <w:jc w:val="center"/>
        <w:divId w:val="673263499"/>
        <w:rPr>
          <w:rFonts w:ascii="Times New Roman" w:eastAsia="Times New Roman" w:hAnsi="Times New Roman"/>
          <w:color w:val="333333"/>
          <w:sz w:val="24"/>
          <w:szCs w:val="24"/>
          <w:lang w:val="en-US"/>
        </w:rPr>
      </w:pPr>
    </w:p>
    <w:p w:rsidR="007150DE" w:rsidRDefault="007150DE" w:rsidP="00972DFB">
      <w:pPr>
        <w:spacing w:before="300" w:after="100" w:afterAutospacing="1" w:line="336" w:lineRule="auto"/>
        <w:jc w:val="both"/>
        <w:divId w:val="673263499"/>
        <w:rPr>
          <w:rFonts w:ascii="Times New Roman" w:eastAsia="Times New Roman" w:hAnsi="Times New Roman"/>
          <w:color w:val="333333"/>
          <w:sz w:val="24"/>
          <w:szCs w:val="24"/>
        </w:rPr>
      </w:pPr>
    </w:p>
    <w:p w:rsidR="00C616B8" w:rsidRPr="00C616B8" w:rsidRDefault="00C616B8" w:rsidP="00972DFB">
      <w:pPr>
        <w:spacing w:before="300" w:after="100" w:afterAutospacing="1" w:line="336" w:lineRule="auto"/>
        <w:jc w:val="both"/>
        <w:divId w:val="673263499"/>
        <w:rPr>
          <w:rFonts w:ascii="Times New Roman" w:eastAsia="Times New Roman" w:hAnsi="Times New Roman"/>
          <w:b/>
          <w:color w:val="333333"/>
          <w:sz w:val="24"/>
          <w:szCs w:val="24"/>
          <w:lang w:val="en-US"/>
        </w:rPr>
      </w:pPr>
      <w:r w:rsidRPr="00C616B8">
        <w:rPr>
          <w:rFonts w:ascii="Times New Roman" w:eastAsia="Times New Roman" w:hAnsi="Times New Roman"/>
          <w:b/>
          <w:color w:val="333333"/>
          <w:sz w:val="24"/>
          <w:szCs w:val="24"/>
          <w:lang w:val="en-US"/>
        </w:rPr>
        <w:t xml:space="preserve">     Director «TELCON» LLC</w:t>
      </w:r>
      <w:r>
        <w:rPr>
          <w:rFonts w:ascii="Times New Roman" w:eastAsia="Times New Roman" w:hAnsi="Times New Roman"/>
          <w:b/>
          <w:color w:val="333333"/>
          <w:sz w:val="24"/>
          <w:szCs w:val="24"/>
          <w:lang w:val="en-US"/>
        </w:rPr>
        <w:t xml:space="preserve">                                                          Director </w:t>
      </w:r>
      <w:r w:rsidRPr="00C616B8">
        <w:rPr>
          <w:rFonts w:ascii="Times New Roman" w:eastAsia="Times New Roman" w:hAnsi="Times New Roman"/>
          <w:b/>
          <w:color w:val="333333"/>
          <w:sz w:val="24"/>
          <w:szCs w:val="24"/>
          <w:lang w:val="en-US"/>
        </w:rPr>
        <w:t>«</w:t>
      </w:r>
      <w:r>
        <w:rPr>
          <w:rFonts w:ascii="Times New Roman" w:eastAsia="Times New Roman" w:hAnsi="Times New Roman"/>
          <w:b/>
          <w:color w:val="333333"/>
          <w:sz w:val="24"/>
          <w:szCs w:val="24"/>
          <w:lang w:val="en-US"/>
        </w:rPr>
        <w:t>______</w:t>
      </w:r>
      <w:r w:rsidRPr="00C616B8">
        <w:rPr>
          <w:rFonts w:ascii="Times New Roman" w:eastAsia="Times New Roman" w:hAnsi="Times New Roman"/>
          <w:b/>
          <w:color w:val="333333"/>
          <w:sz w:val="24"/>
          <w:szCs w:val="24"/>
          <w:lang w:val="en-US"/>
        </w:rPr>
        <w:t>___»</w:t>
      </w:r>
      <w:r>
        <w:rPr>
          <w:rFonts w:ascii="Times New Roman" w:eastAsia="Times New Roman" w:hAnsi="Times New Roman"/>
          <w:b/>
          <w:color w:val="333333"/>
          <w:sz w:val="24"/>
          <w:szCs w:val="24"/>
          <w:lang w:val="en-US"/>
        </w:rPr>
        <w:t xml:space="preserve"> LLC</w:t>
      </w:r>
    </w:p>
    <w:p w:rsidR="00C616B8" w:rsidRPr="00C616B8" w:rsidRDefault="00C616B8" w:rsidP="00C616B8">
      <w:pPr>
        <w:rPr>
          <w:rFonts w:ascii="Times New Roman" w:eastAsia="Times New Roman" w:hAnsi="Times New Roman"/>
          <w:sz w:val="24"/>
          <w:szCs w:val="24"/>
          <w:lang w:val="en-US"/>
        </w:rPr>
      </w:pPr>
    </w:p>
    <w:p w:rsidR="00C616B8" w:rsidRPr="00C616B8" w:rsidRDefault="00C616B8" w:rsidP="00C616B8">
      <w:pPr>
        <w:rPr>
          <w:rFonts w:ascii="Times New Roman" w:eastAsia="Times New Roman" w:hAnsi="Times New Roman"/>
          <w:sz w:val="24"/>
          <w:szCs w:val="24"/>
          <w:lang w:val="en-US"/>
        </w:rPr>
      </w:pPr>
    </w:p>
    <w:p w:rsidR="00C616B8" w:rsidRPr="00C616B8" w:rsidRDefault="00C616B8" w:rsidP="00C616B8">
      <w:pPr>
        <w:rPr>
          <w:rFonts w:ascii="Times New Roman" w:eastAsia="Times New Roman" w:hAnsi="Times New Roman"/>
          <w:sz w:val="24"/>
          <w:szCs w:val="24"/>
          <w:lang w:val="en-US"/>
        </w:rPr>
      </w:pPr>
    </w:p>
    <w:p w:rsidR="00C616B8" w:rsidRPr="00C616B8" w:rsidRDefault="00C616B8" w:rsidP="00C616B8">
      <w:pPr>
        <w:rPr>
          <w:rFonts w:ascii="Times New Roman" w:eastAsia="Times New Roman" w:hAnsi="Times New Roman"/>
          <w:sz w:val="24"/>
          <w:szCs w:val="24"/>
          <w:lang w:val="en-US"/>
        </w:rPr>
      </w:pPr>
    </w:p>
    <w:p w:rsidR="00C616B8" w:rsidRPr="00C616B8" w:rsidRDefault="00C616B8" w:rsidP="00C616B8">
      <w:pPr>
        <w:rPr>
          <w:rFonts w:ascii="Times New Roman" w:eastAsia="Times New Roman" w:hAnsi="Times New Roman"/>
          <w:sz w:val="24"/>
          <w:szCs w:val="24"/>
          <w:lang w:val="en-US"/>
        </w:rPr>
      </w:pPr>
    </w:p>
    <w:p w:rsidR="00C616B8" w:rsidRPr="00C616B8" w:rsidRDefault="00C616B8" w:rsidP="00C616B8">
      <w:pPr>
        <w:rPr>
          <w:rFonts w:ascii="Times New Roman" w:eastAsia="Times New Roman" w:hAnsi="Times New Roman"/>
          <w:sz w:val="24"/>
          <w:szCs w:val="24"/>
          <w:lang w:val="en-US"/>
        </w:rPr>
      </w:pPr>
    </w:p>
    <w:p w:rsidR="00C616B8" w:rsidRPr="00C616B8" w:rsidRDefault="00C616B8" w:rsidP="00C616B8">
      <w:pPr>
        <w:rPr>
          <w:rFonts w:ascii="Times New Roman" w:eastAsia="Times New Roman" w:hAnsi="Times New Roman"/>
          <w:sz w:val="24"/>
          <w:szCs w:val="24"/>
          <w:lang w:val="az-Latn-AZ"/>
        </w:rPr>
      </w:pPr>
      <w:r w:rsidRPr="00C616B8">
        <w:rPr>
          <w:rFonts w:ascii="Times New Roman" w:eastAsia="Times New Roman" w:hAnsi="Times New Roman"/>
          <w:sz w:val="24"/>
          <w:szCs w:val="24"/>
          <w:lang w:val="en-US"/>
        </w:rPr>
        <w:t xml:space="preserve">    ________________ </w:t>
      </w:r>
      <w:proofErr w:type="spellStart"/>
      <w:r>
        <w:rPr>
          <w:rFonts w:ascii="Times New Roman" w:eastAsia="Times New Roman" w:hAnsi="Times New Roman"/>
          <w:sz w:val="24"/>
          <w:szCs w:val="24"/>
          <w:lang w:val="en-US"/>
        </w:rPr>
        <w:t>Hamzayev</w:t>
      </w:r>
      <w:proofErr w:type="spellEnd"/>
      <w:r>
        <w:rPr>
          <w:rFonts w:ascii="Times New Roman" w:eastAsia="Times New Roman" w:hAnsi="Times New Roman"/>
          <w:sz w:val="24"/>
          <w:szCs w:val="24"/>
          <w:lang w:val="en-US"/>
        </w:rPr>
        <w:t xml:space="preserve"> A.H.                                              _________________ ________</w:t>
      </w:r>
    </w:p>
    <w:sectPr w:rsidR="00C616B8" w:rsidRPr="00C616B8" w:rsidSect="00972DFB">
      <w:headerReference w:type="default" r:id="rId8"/>
      <w:pgSz w:w="11906" w:h="16838"/>
      <w:pgMar w:top="0" w:right="850"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3A74" w:rsidRDefault="00343A74" w:rsidP="00972DFB">
      <w:r>
        <w:separator/>
      </w:r>
    </w:p>
  </w:endnote>
  <w:endnote w:type="continuationSeparator" w:id="0">
    <w:p w:rsidR="00343A74" w:rsidRDefault="00343A74" w:rsidP="00972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Roboto Condensed">
    <w:panose1 w:val="02000000000000000000"/>
    <w:charset w:val="00"/>
    <w:family w:val="auto"/>
    <w:pitch w:val="variable"/>
    <w:sig w:usb0="E00002FF" w:usb1="5000205B" w:usb2="0000002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3A74" w:rsidRDefault="00343A74" w:rsidP="00972DFB">
      <w:r>
        <w:separator/>
      </w:r>
    </w:p>
  </w:footnote>
  <w:footnote w:type="continuationSeparator" w:id="0">
    <w:p w:rsidR="00343A74" w:rsidRDefault="00343A74" w:rsidP="00972D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2DFB" w:rsidRDefault="00972DFB" w:rsidP="00972DFB">
    <w:pPr>
      <w:pStyle w:val="a6"/>
      <w:pBdr>
        <w:bottom w:val="single" w:sz="4" w:space="1" w:color="auto"/>
      </w:pBdr>
      <w:tabs>
        <w:tab w:val="clear" w:pos="4677"/>
        <w:tab w:val="clear" w:pos="9355"/>
      </w:tabs>
      <w:jc w:val="right"/>
      <w:rPr>
        <w:color w:val="7F7F7F" w:themeColor="text1" w:themeTint="80"/>
      </w:rPr>
    </w:pPr>
    <w:r w:rsidRPr="00EE6521">
      <w:rPr>
        <w:noProof/>
        <w:lang w:eastAsia="zh-CN"/>
      </w:rPr>
      <w:drawing>
        <wp:inline distT="0" distB="0" distL="0" distR="0" wp14:anchorId="15072E66" wp14:editId="4F8BB707">
          <wp:extent cx="800100" cy="5715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571500"/>
                  </a:xfrm>
                  <a:prstGeom prst="rect">
                    <a:avLst/>
                  </a:prstGeom>
                  <a:noFill/>
                  <a:ln>
                    <a:noFill/>
                  </a:ln>
                </pic:spPr>
              </pic:pic>
            </a:graphicData>
          </a:graphic>
        </wp:inline>
      </w:drawing>
    </w:r>
  </w:p>
  <w:p w:rsidR="00972DFB" w:rsidRDefault="00972DFB">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CA417A"/>
    <w:multiLevelType w:val="multilevel"/>
    <w:tmpl w:val="68C83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DBE05F1"/>
    <w:multiLevelType w:val="multilevel"/>
    <w:tmpl w:val="49BE6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C0627E1"/>
    <w:multiLevelType w:val="multilevel"/>
    <w:tmpl w:val="1674D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4FA0444"/>
    <w:multiLevelType w:val="multilevel"/>
    <w:tmpl w:val="9DAA2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72DE01D4"/>
    <w:multiLevelType w:val="multilevel"/>
    <w:tmpl w:val="A8AAF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oNotHyphenateCaps/>
  <w:drawingGridHorizontalSpacing w:val="0"/>
  <w:drawingGridVerticalSpacing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6B0"/>
    <w:rsid w:val="00014329"/>
    <w:rsid w:val="00343A74"/>
    <w:rsid w:val="005A05BD"/>
    <w:rsid w:val="006166B8"/>
    <w:rsid w:val="006B74FB"/>
    <w:rsid w:val="007150DE"/>
    <w:rsid w:val="008B224E"/>
    <w:rsid w:val="008C08C8"/>
    <w:rsid w:val="00972DFB"/>
    <w:rsid w:val="00985AD8"/>
    <w:rsid w:val="00AE45B6"/>
    <w:rsid w:val="00B466C0"/>
    <w:rsid w:val="00B96EBF"/>
    <w:rsid w:val="00C616B8"/>
    <w:rsid w:val="00D403F2"/>
    <w:rsid w:val="00D57C3F"/>
    <w:rsid w:val="00E946A5"/>
    <w:rsid w:val="00ED12AA"/>
    <w:rsid w:val="00F576B0"/>
    <w:rsid w:val="00F975DE"/>
    <w:rsid w:val="00FB4D7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8F42C18-D7C3-4142-89F4-02F7F7B4F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Verdana" w:eastAsia="Verdana" w:hAnsi="Verdana"/>
      <w:sz w:val="15"/>
      <w:szCs w:val="16"/>
    </w:rPr>
  </w:style>
  <w:style w:type="paragraph" w:styleId="2">
    <w:name w:val="heading 2"/>
    <w:basedOn w:val="a"/>
    <w:next w:val="a"/>
    <w:link w:val="20"/>
    <w:uiPriority w:val="9"/>
    <w:semiHidden/>
    <w:unhideWhenUsed/>
    <w:qFormat/>
    <w:rsid w:val="00FB4D7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
    <w:link w:val="40"/>
    <w:uiPriority w:val="9"/>
    <w:qFormat/>
    <w:pPr>
      <w:spacing w:before="100" w:beforeAutospacing="1" w:after="100" w:afterAutospacing="1"/>
      <w:outlineLvl w:val="3"/>
    </w:pPr>
    <w:rPr>
      <w:rFonts w:ascii="Times New Roman" w:eastAsiaTheme="minorEastAsia" w:hAnsi="Times New Roman"/>
      <w:b/>
      <w:bCs/>
      <w:sz w:val="24"/>
      <w:szCs w:val="24"/>
    </w:rPr>
  </w:style>
  <w:style w:type="paragraph" w:styleId="5">
    <w:name w:val="heading 5"/>
    <w:basedOn w:val="a"/>
    <w:link w:val="50"/>
    <w:uiPriority w:val="9"/>
    <w:qFormat/>
    <w:pPr>
      <w:spacing w:before="100" w:beforeAutospacing="1" w:after="100" w:afterAutospacing="1"/>
      <w:outlineLvl w:val="4"/>
    </w:pPr>
    <w:rPr>
      <w:rFonts w:ascii="Times New Roman" w:eastAsiaTheme="minorEastAsia" w:hAnsi="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semiHidden/>
    <w:rPr>
      <w:rFonts w:asciiTheme="majorHAnsi" w:eastAsiaTheme="majorEastAsia" w:hAnsiTheme="majorHAnsi" w:cstheme="majorBidi"/>
      <w:i/>
      <w:iCs/>
      <w:color w:val="2E74B5" w:themeColor="accent1" w:themeShade="BF"/>
      <w:sz w:val="15"/>
      <w:szCs w:val="16"/>
    </w:rPr>
  </w:style>
  <w:style w:type="character" w:customStyle="1" w:styleId="50">
    <w:name w:val="Заголовок 5 Знак"/>
    <w:basedOn w:val="a0"/>
    <w:link w:val="5"/>
    <w:uiPriority w:val="9"/>
    <w:semiHidden/>
    <w:rPr>
      <w:rFonts w:asciiTheme="majorHAnsi" w:eastAsiaTheme="majorEastAsia" w:hAnsiTheme="majorHAnsi" w:cstheme="majorBidi"/>
      <w:color w:val="2E74B5" w:themeColor="accent1" w:themeShade="BF"/>
      <w:sz w:val="15"/>
      <w:szCs w:val="16"/>
    </w:rPr>
  </w:style>
  <w:style w:type="paragraph" w:customStyle="1" w:styleId="small">
    <w:name w:val="small"/>
    <w:rPr>
      <w:rFonts w:ascii="Verdana" w:eastAsia="Verdana" w:hAnsi="Verdana"/>
      <w:sz w:val="2"/>
      <w:szCs w:val="2"/>
    </w:rPr>
  </w:style>
  <w:style w:type="paragraph" w:styleId="a3">
    <w:name w:val="Normal (Web)"/>
    <w:basedOn w:val="a"/>
    <w:uiPriority w:val="99"/>
    <w:semiHidden/>
    <w:unhideWhenUsed/>
    <w:pPr>
      <w:spacing w:before="100" w:beforeAutospacing="1" w:after="100" w:afterAutospacing="1"/>
    </w:pPr>
    <w:rPr>
      <w:rFonts w:ascii="Times New Roman" w:eastAsiaTheme="minorEastAsia" w:hAnsi="Times New Roman"/>
      <w:sz w:val="24"/>
      <w:szCs w:val="24"/>
    </w:rPr>
  </w:style>
  <w:style w:type="paragraph" w:customStyle="1" w:styleId="dogovoritem">
    <w:name w:val="dogovor_item"/>
    <w:basedOn w:val="a"/>
    <w:pPr>
      <w:spacing w:before="600" w:line="336" w:lineRule="auto"/>
    </w:pPr>
    <w:rPr>
      <w:rFonts w:ascii="Times New Roman" w:eastAsiaTheme="minorEastAsia" w:hAnsi="Times New Roman"/>
      <w:color w:val="333333"/>
      <w:sz w:val="21"/>
      <w:szCs w:val="21"/>
    </w:rPr>
  </w:style>
  <w:style w:type="paragraph" w:customStyle="1" w:styleId="sfoot">
    <w:name w:val="sfoot"/>
    <w:basedOn w:val="a"/>
    <w:pPr>
      <w:shd w:val="clear" w:color="auto" w:fill="E5DFEC"/>
      <w:spacing w:before="100" w:beforeAutospacing="1" w:after="100" w:afterAutospacing="1"/>
    </w:pPr>
    <w:rPr>
      <w:rFonts w:ascii="Arial" w:eastAsiaTheme="minorEastAsia" w:hAnsi="Arial" w:cs="Arial"/>
      <w:sz w:val="20"/>
      <w:szCs w:val="20"/>
    </w:rPr>
  </w:style>
  <w:style w:type="paragraph" w:customStyle="1" w:styleId="gorod">
    <w:name w:val="gorod"/>
    <w:basedOn w:val="a"/>
    <w:pPr>
      <w:spacing w:before="100" w:beforeAutospacing="1" w:after="100" w:afterAutospacing="1"/>
    </w:pPr>
    <w:rPr>
      <w:rFonts w:ascii="Times New Roman" w:eastAsiaTheme="minorEastAsia" w:hAnsi="Times New Roman"/>
      <w:sz w:val="24"/>
      <w:szCs w:val="24"/>
    </w:rPr>
  </w:style>
  <w:style w:type="paragraph" w:customStyle="1" w:styleId="data">
    <w:name w:val="data"/>
    <w:basedOn w:val="a"/>
    <w:pPr>
      <w:spacing w:before="100" w:beforeAutospacing="1" w:after="100" w:afterAutospacing="1"/>
    </w:pPr>
    <w:rPr>
      <w:rFonts w:ascii="Times New Roman" w:eastAsiaTheme="minorEastAsia" w:hAnsi="Times New Roman"/>
      <w:sz w:val="24"/>
      <w:szCs w:val="24"/>
    </w:rPr>
  </w:style>
  <w:style w:type="paragraph" w:customStyle="1" w:styleId="data2">
    <w:name w:val="data2"/>
    <w:basedOn w:val="a"/>
    <w:pPr>
      <w:spacing w:before="100" w:beforeAutospacing="1" w:after="100" w:afterAutospacing="1"/>
    </w:pPr>
    <w:rPr>
      <w:rFonts w:ascii="Times New Roman" w:eastAsiaTheme="minorEastAsia" w:hAnsi="Times New Roman"/>
      <w:sz w:val="24"/>
      <w:szCs w:val="24"/>
    </w:rPr>
  </w:style>
  <w:style w:type="paragraph" w:customStyle="1" w:styleId="w300">
    <w:name w:val="w300"/>
    <w:basedOn w:val="a"/>
    <w:pPr>
      <w:spacing w:before="100" w:beforeAutospacing="1" w:after="100" w:afterAutospacing="1"/>
    </w:pPr>
    <w:rPr>
      <w:rFonts w:ascii="Times New Roman" w:eastAsiaTheme="minorEastAsia" w:hAnsi="Times New Roman"/>
      <w:sz w:val="24"/>
      <w:szCs w:val="24"/>
    </w:rPr>
  </w:style>
  <w:style w:type="paragraph" w:customStyle="1" w:styleId="w200">
    <w:name w:val="w200"/>
    <w:basedOn w:val="a"/>
    <w:pPr>
      <w:spacing w:before="100" w:beforeAutospacing="1" w:after="100" w:afterAutospacing="1"/>
    </w:pPr>
    <w:rPr>
      <w:rFonts w:ascii="Times New Roman" w:eastAsiaTheme="minorEastAsia" w:hAnsi="Times New Roman"/>
      <w:sz w:val="24"/>
      <w:szCs w:val="24"/>
    </w:rPr>
  </w:style>
  <w:style w:type="paragraph" w:customStyle="1" w:styleId="w150">
    <w:name w:val="w150"/>
    <w:basedOn w:val="a"/>
    <w:pPr>
      <w:spacing w:before="100" w:beforeAutospacing="1" w:after="100" w:afterAutospacing="1"/>
    </w:pPr>
    <w:rPr>
      <w:rFonts w:ascii="Times New Roman" w:eastAsiaTheme="minorEastAsia" w:hAnsi="Times New Roman"/>
      <w:sz w:val="24"/>
      <w:szCs w:val="24"/>
    </w:rPr>
  </w:style>
  <w:style w:type="paragraph" w:customStyle="1" w:styleId="w100">
    <w:name w:val="w100"/>
    <w:basedOn w:val="a"/>
    <w:pPr>
      <w:spacing w:before="100" w:beforeAutospacing="1" w:after="100" w:afterAutospacing="1"/>
    </w:pPr>
    <w:rPr>
      <w:rFonts w:ascii="Times New Roman" w:eastAsiaTheme="minorEastAsia" w:hAnsi="Times New Roman"/>
      <w:sz w:val="24"/>
      <w:szCs w:val="24"/>
    </w:rPr>
  </w:style>
  <w:style w:type="paragraph" w:customStyle="1" w:styleId="w50">
    <w:name w:val="w50"/>
    <w:basedOn w:val="a"/>
    <w:pPr>
      <w:spacing w:before="100" w:beforeAutospacing="1" w:after="100" w:afterAutospacing="1"/>
    </w:pPr>
    <w:rPr>
      <w:rFonts w:ascii="Times New Roman" w:eastAsiaTheme="minorEastAsia" w:hAnsi="Times New Roman"/>
      <w:sz w:val="24"/>
      <w:szCs w:val="24"/>
    </w:rPr>
  </w:style>
  <w:style w:type="paragraph" w:customStyle="1" w:styleId="w30">
    <w:name w:val="w30"/>
    <w:basedOn w:val="a"/>
    <w:pPr>
      <w:spacing w:before="100" w:beforeAutospacing="1" w:after="100" w:afterAutospacing="1"/>
    </w:pPr>
    <w:rPr>
      <w:rFonts w:ascii="Times New Roman" w:eastAsiaTheme="minorEastAsia" w:hAnsi="Times New Roman"/>
      <w:sz w:val="24"/>
      <w:szCs w:val="24"/>
    </w:rPr>
  </w:style>
  <w:style w:type="paragraph" w:customStyle="1" w:styleId="w0">
    <w:name w:val="w0"/>
    <w:basedOn w:val="a"/>
    <w:pPr>
      <w:spacing w:before="100" w:beforeAutospacing="1" w:after="100" w:afterAutospacing="1"/>
    </w:pPr>
    <w:rPr>
      <w:rFonts w:ascii="Times New Roman" w:eastAsiaTheme="minorEastAsia" w:hAnsi="Times New Roman"/>
      <w:sz w:val="24"/>
      <w:szCs w:val="24"/>
    </w:rPr>
  </w:style>
  <w:style w:type="paragraph" w:customStyle="1" w:styleId="nowrap">
    <w:name w:val="nowrap"/>
    <w:basedOn w:val="a"/>
    <w:pPr>
      <w:spacing w:before="100" w:beforeAutospacing="1" w:after="100" w:afterAutospacing="1"/>
    </w:pPr>
    <w:rPr>
      <w:rFonts w:ascii="Times New Roman" w:eastAsiaTheme="minorEastAsia" w:hAnsi="Times New Roman"/>
      <w:sz w:val="24"/>
      <w:szCs w:val="24"/>
    </w:rPr>
  </w:style>
  <w:style w:type="paragraph" w:customStyle="1" w:styleId="details">
    <w:name w:val="details"/>
    <w:basedOn w:val="a"/>
    <w:pPr>
      <w:spacing w:before="100" w:beforeAutospacing="1" w:after="100" w:afterAutospacing="1"/>
    </w:pPr>
    <w:rPr>
      <w:rFonts w:ascii="Times New Roman" w:eastAsiaTheme="minorEastAsia" w:hAnsi="Times New Roman"/>
      <w:sz w:val="24"/>
      <w:szCs w:val="24"/>
    </w:rPr>
  </w:style>
  <w:style w:type="paragraph" w:customStyle="1" w:styleId="di">
    <w:name w:val="di"/>
    <w:basedOn w:val="a"/>
    <w:pPr>
      <w:spacing w:before="100" w:beforeAutospacing="1" w:after="100" w:afterAutospacing="1"/>
    </w:pPr>
    <w:rPr>
      <w:rFonts w:ascii="Times New Roman" w:eastAsiaTheme="minorEastAsia" w:hAnsi="Times New Roman"/>
      <w:sz w:val="24"/>
      <w:szCs w:val="24"/>
    </w:rPr>
  </w:style>
  <w:style w:type="paragraph" w:customStyle="1" w:styleId="storona1">
    <w:name w:val="storona1"/>
    <w:basedOn w:val="a"/>
    <w:pPr>
      <w:spacing w:before="100" w:beforeAutospacing="1" w:after="100" w:afterAutospacing="1"/>
    </w:pPr>
    <w:rPr>
      <w:rFonts w:ascii="Times New Roman" w:eastAsiaTheme="minorEastAsia" w:hAnsi="Times New Roman"/>
      <w:sz w:val="24"/>
      <w:szCs w:val="24"/>
    </w:rPr>
  </w:style>
  <w:style w:type="paragraph" w:customStyle="1" w:styleId="storona2">
    <w:name w:val="storona2"/>
    <w:basedOn w:val="a"/>
    <w:pPr>
      <w:spacing w:before="100" w:beforeAutospacing="1" w:after="100" w:afterAutospacing="1"/>
    </w:pPr>
    <w:rPr>
      <w:rFonts w:ascii="Times New Roman" w:eastAsiaTheme="minorEastAsia" w:hAnsi="Times New Roman"/>
      <w:sz w:val="24"/>
      <w:szCs w:val="24"/>
    </w:rPr>
  </w:style>
  <w:style w:type="character" w:customStyle="1" w:styleId="pole">
    <w:name w:val="pole"/>
    <w:basedOn w:val="a0"/>
  </w:style>
  <w:style w:type="character" w:customStyle="1" w:styleId="dannye">
    <w:name w:val="dannye"/>
    <w:basedOn w:val="a0"/>
  </w:style>
  <w:style w:type="paragraph" w:customStyle="1" w:styleId="gorod1">
    <w:name w:val="gorod1"/>
    <w:basedOn w:val="a"/>
    <w:pPr>
      <w:spacing w:before="210" w:after="600"/>
    </w:pPr>
    <w:rPr>
      <w:rFonts w:ascii="Times New Roman" w:eastAsiaTheme="minorEastAsia" w:hAnsi="Times New Roman"/>
      <w:sz w:val="24"/>
      <w:szCs w:val="24"/>
    </w:rPr>
  </w:style>
  <w:style w:type="paragraph" w:customStyle="1" w:styleId="data1">
    <w:name w:val="data1"/>
    <w:basedOn w:val="a"/>
    <w:pPr>
      <w:spacing w:before="210" w:after="600"/>
    </w:pPr>
    <w:rPr>
      <w:rFonts w:ascii="Times New Roman" w:eastAsiaTheme="minorEastAsia" w:hAnsi="Times New Roman"/>
      <w:sz w:val="24"/>
      <w:szCs w:val="24"/>
    </w:rPr>
  </w:style>
  <w:style w:type="paragraph" w:customStyle="1" w:styleId="data21">
    <w:name w:val="data21"/>
    <w:basedOn w:val="a"/>
    <w:pPr>
      <w:spacing w:before="210" w:after="600"/>
      <w:jc w:val="right"/>
    </w:pPr>
    <w:rPr>
      <w:rFonts w:ascii="Times New Roman" w:eastAsiaTheme="minorEastAsia" w:hAnsi="Times New Roman"/>
      <w:sz w:val="24"/>
      <w:szCs w:val="24"/>
    </w:rPr>
  </w:style>
  <w:style w:type="paragraph" w:customStyle="1" w:styleId="w3001">
    <w:name w:val="w3001"/>
    <w:basedOn w:val="a"/>
    <w:pPr>
      <w:pBdr>
        <w:bottom w:val="dotted" w:sz="6" w:space="0" w:color="999999"/>
      </w:pBdr>
      <w:spacing w:before="210" w:after="210"/>
      <w:jc w:val="center"/>
      <w:textAlignment w:val="baseline"/>
    </w:pPr>
    <w:rPr>
      <w:rFonts w:ascii="Times New Roman" w:eastAsiaTheme="minorEastAsia" w:hAnsi="Times New Roman"/>
      <w:i/>
      <w:iCs/>
      <w:sz w:val="24"/>
      <w:szCs w:val="24"/>
    </w:rPr>
  </w:style>
  <w:style w:type="paragraph" w:customStyle="1" w:styleId="w2001">
    <w:name w:val="w2001"/>
    <w:basedOn w:val="a"/>
    <w:pPr>
      <w:pBdr>
        <w:bottom w:val="dotted" w:sz="6" w:space="0" w:color="999999"/>
      </w:pBdr>
      <w:spacing w:before="210" w:after="210"/>
      <w:jc w:val="center"/>
      <w:textAlignment w:val="baseline"/>
    </w:pPr>
    <w:rPr>
      <w:rFonts w:ascii="Times New Roman" w:eastAsiaTheme="minorEastAsia" w:hAnsi="Times New Roman"/>
      <w:i/>
      <w:iCs/>
      <w:sz w:val="24"/>
      <w:szCs w:val="24"/>
    </w:rPr>
  </w:style>
  <w:style w:type="paragraph" w:customStyle="1" w:styleId="w1501">
    <w:name w:val="w1501"/>
    <w:basedOn w:val="a"/>
    <w:pPr>
      <w:pBdr>
        <w:bottom w:val="dotted" w:sz="6" w:space="0" w:color="999999"/>
      </w:pBdr>
      <w:spacing w:before="210" w:after="210"/>
      <w:jc w:val="center"/>
      <w:textAlignment w:val="baseline"/>
    </w:pPr>
    <w:rPr>
      <w:rFonts w:ascii="Times New Roman" w:eastAsiaTheme="minorEastAsia" w:hAnsi="Times New Roman"/>
      <w:i/>
      <w:iCs/>
      <w:sz w:val="24"/>
      <w:szCs w:val="24"/>
    </w:rPr>
  </w:style>
  <w:style w:type="paragraph" w:customStyle="1" w:styleId="w1001">
    <w:name w:val="w1001"/>
    <w:basedOn w:val="a"/>
    <w:pPr>
      <w:pBdr>
        <w:bottom w:val="dotted" w:sz="6" w:space="0" w:color="999999"/>
      </w:pBdr>
      <w:spacing w:before="210" w:after="210"/>
      <w:jc w:val="center"/>
      <w:textAlignment w:val="baseline"/>
    </w:pPr>
    <w:rPr>
      <w:rFonts w:ascii="Times New Roman" w:eastAsiaTheme="minorEastAsia" w:hAnsi="Times New Roman"/>
      <w:i/>
      <w:iCs/>
      <w:sz w:val="24"/>
      <w:szCs w:val="24"/>
    </w:rPr>
  </w:style>
  <w:style w:type="paragraph" w:customStyle="1" w:styleId="w501">
    <w:name w:val="w501"/>
    <w:basedOn w:val="a"/>
    <w:pPr>
      <w:pBdr>
        <w:bottom w:val="dotted" w:sz="6" w:space="0" w:color="999999"/>
      </w:pBdr>
      <w:spacing w:before="210" w:after="210"/>
      <w:jc w:val="center"/>
      <w:textAlignment w:val="baseline"/>
    </w:pPr>
    <w:rPr>
      <w:rFonts w:ascii="Times New Roman" w:eastAsiaTheme="minorEastAsia" w:hAnsi="Times New Roman"/>
      <w:i/>
      <w:iCs/>
      <w:sz w:val="24"/>
      <w:szCs w:val="24"/>
    </w:rPr>
  </w:style>
  <w:style w:type="paragraph" w:customStyle="1" w:styleId="w301">
    <w:name w:val="w301"/>
    <w:basedOn w:val="a"/>
    <w:pPr>
      <w:pBdr>
        <w:bottom w:val="dotted" w:sz="6" w:space="0" w:color="999999"/>
      </w:pBdr>
      <w:spacing w:before="210" w:after="210"/>
      <w:jc w:val="center"/>
      <w:textAlignment w:val="baseline"/>
    </w:pPr>
    <w:rPr>
      <w:rFonts w:ascii="Times New Roman" w:eastAsiaTheme="minorEastAsia" w:hAnsi="Times New Roman"/>
      <w:i/>
      <w:iCs/>
      <w:sz w:val="24"/>
      <w:szCs w:val="24"/>
    </w:rPr>
  </w:style>
  <w:style w:type="paragraph" w:customStyle="1" w:styleId="w01">
    <w:name w:val="w01"/>
    <w:basedOn w:val="a"/>
    <w:pPr>
      <w:pBdr>
        <w:bottom w:val="dotted" w:sz="6" w:space="0" w:color="999999"/>
      </w:pBdr>
      <w:spacing w:before="210" w:after="210"/>
      <w:jc w:val="center"/>
      <w:textAlignment w:val="baseline"/>
    </w:pPr>
    <w:rPr>
      <w:rFonts w:ascii="Times New Roman" w:eastAsiaTheme="minorEastAsia" w:hAnsi="Times New Roman"/>
      <w:i/>
      <w:iCs/>
      <w:sz w:val="24"/>
      <w:szCs w:val="24"/>
    </w:rPr>
  </w:style>
  <w:style w:type="paragraph" w:customStyle="1" w:styleId="nowrap1">
    <w:name w:val="nowrap1"/>
    <w:basedOn w:val="a"/>
    <w:pPr>
      <w:spacing w:before="210" w:after="210"/>
    </w:pPr>
    <w:rPr>
      <w:rFonts w:ascii="Times New Roman" w:eastAsiaTheme="minorEastAsia" w:hAnsi="Times New Roman"/>
      <w:sz w:val="24"/>
      <w:szCs w:val="24"/>
    </w:rPr>
  </w:style>
  <w:style w:type="paragraph" w:customStyle="1" w:styleId="details1">
    <w:name w:val="details1"/>
    <w:basedOn w:val="a"/>
    <w:pPr>
      <w:spacing w:before="300" w:after="210"/>
    </w:pPr>
    <w:rPr>
      <w:rFonts w:ascii="Times New Roman" w:eastAsiaTheme="minorEastAsia" w:hAnsi="Times New Roman"/>
      <w:sz w:val="24"/>
      <w:szCs w:val="24"/>
    </w:rPr>
  </w:style>
  <w:style w:type="paragraph" w:customStyle="1" w:styleId="storona11">
    <w:name w:val="storona11"/>
    <w:basedOn w:val="a"/>
    <w:pPr>
      <w:spacing w:before="210" w:after="210"/>
    </w:pPr>
    <w:rPr>
      <w:rFonts w:ascii="Times New Roman" w:eastAsiaTheme="minorEastAsia" w:hAnsi="Times New Roman"/>
      <w:sz w:val="24"/>
      <w:szCs w:val="24"/>
    </w:rPr>
  </w:style>
  <w:style w:type="paragraph" w:customStyle="1" w:styleId="storona21">
    <w:name w:val="storona21"/>
    <w:basedOn w:val="a"/>
    <w:pPr>
      <w:spacing w:before="210" w:after="210"/>
    </w:pPr>
    <w:rPr>
      <w:rFonts w:ascii="Times New Roman" w:eastAsiaTheme="minorEastAsia" w:hAnsi="Times New Roman"/>
      <w:sz w:val="24"/>
      <w:szCs w:val="24"/>
    </w:rPr>
  </w:style>
  <w:style w:type="character" w:customStyle="1" w:styleId="pole1">
    <w:name w:val="pole1"/>
    <w:basedOn w:val="a0"/>
    <w:rPr>
      <w:shd w:val="clear" w:color="auto" w:fill="FFFFFF"/>
    </w:rPr>
  </w:style>
  <w:style w:type="character" w:customStyle="1" w:styleId="dannye1">
    <w:name w:val="dannye1"/>
    <w:basedOn w:val="a0"/>
    <w:rPr>
      <w:i/>
      <w:iCs/>
      <w:vanish w:val="0"/>
      <w:webHidden w:val="0"/>
      <w:specVanish w:val="0"/>
    </w:rPr>
  </w:style>
  <w:style w:type="paragraph" w:customStyle="1" w:styleId="di1">
    <w:name w:val="di1"/>
    <w:basedOn w:val="a"/>
    <w:pPr>
      <w:spacing w:before="210" w:after="210"/>
    </w:pPr>
    <w:rPr>
      <w:rFonts w:ascii="Times New Roman" w:eastAsiaTheme="minorEastAsia" w:hAnsi="Times New Roman"/>
      <w:sz w:val="17"/>
      <w:szCs w:val="17"/>
    </w:rPr>
  </w:style>
  <w:style w:type="character" w:customStyle="1" w:styleId="nowrap2">
    <w:name w:val="nowrap2"/>
    <w:basedOn w:val="a0"/>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styleId="a6">
    <w:name w:val="header"/>
    <w:basedOn w:val="a"/>
    <w:link w:val="a7"/>
    <w:uiPriority w:val="99"/>
    <w:unhideWhenUsed/>
    <w:rsid w:val="00972DFB"/>
    <w:pPr>
      <w:tabs>
        <w:tab w:val="center" w:pos="4677"/>
        <w:tab w:val="right" w:pos="9355"/>
      </w:tabs>
    </w:pPr>
  </w:style>
  <w:style w:type="character" w:customStyle="1" w:styleId="a7">
    <w:name w:val="Верхний колонтитул Знак"/>
    <w:basedOn w:val="a0"/>
    <w:link w:val="a6"/>
    <w:uiPriority w:val="99"/>
    <w:rsid w:val="00972DFB"/>
    <w:rPr>
      <w:rFonts w:ascii="Verdana" w:eastAsia="Verdana" w:hAnsi="Verdana"/>
      <w:sz w:val="15"/>
      <w:szCs w:val="16"/>
    </w:rPr>
  </w:style>
  <w:style w:type="paragraph" w:styleId="a8">
    <w:name w:val="footer"/>
    <w:basedOn w:val="a"/>
    <w:link w:val="a9"/>
    <w:uiPriority w:val="99"/>
    <w:unhideWhenUsed/>
    <w:rsid w:val="00972DFB"/>
    <w:pPr>
      <w:tabs>
        <w:tab w:val="center" w:pos="4677"/>
        <w:tab w:val="right" w:pos="9355"/>
      </w:tabs>
    </w:pPr>
  </w:style>
  <w:style w:type="character" w:customStyle="1" w:styleId="a9">
    <w:name w:val="Нижний колонтитул Знак"/>
    <w:basedOn w:val="a0"/>
    <w:link w:val="a8"/>
    <w:uiPriority w:val="99"/>
    <w:rsid w:val="00972DFB"/>
    <w:rPr>
      <w:rFonts w:ascii="Verdana" w:eastAsia="Verdana" w:hAnsi="Verdana"/>
      <w:sz w:val="15"/>
      <w:szCs w:val="16"/>
    </w:rPr>
  </w:style>
  <w:style w:type="table" w:styleId="aa">
    <w:name w:val="Table Grid"/>
    <w:basedOn w:val="a1"/>
    <w:uiPriority w:val="39"/>
    <w:rsid w:val="00972D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FB4D76"/>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6106688">
      <w:marLeft w:val="0"/>
      <w:marRight w:val="0"/>
      <w:marTop w:val="600"/>
      <w:marBottom w:val="0"/>
      <w:divBdr>
        <w:top w:val="none" w:sz="0" w:space="0" w:color="auto"/>
        <w:left w:val="none" w:sz="0" w:space="0" w:color="auto"/>
        <w:bottom w:val="none" w:sz="0" w:space="0" w:color="auto"/>
        <w:right w:val="none" w:sz="0" w:space="0" w:color="auto"/>
      </w:divBdr>
      <w:divsChild>
        <w:div w:id="1349789194">
          <w:marLeft w:val="0"/>
          <w:marRight w:val="0"/>
          <w:marTop w:val="0"/>
          <w:marBottom w:val="0"/>
          <w:divBdr>
            <w:top w:val="none" w:sz="0" w:space="0" w:color="auto"/>
            <w:left w:val="none" w:sz="0" w:space="0" w:color="auto"/>
            <w:bottom w:val="none" w:sz="0" w:space="0" w:color="auto"/>
            <w:right w:val="none" w:sz="0" w:space="0" w:color="auto"/>
          </w:divBdr>
          <w:divsChild>
            <w:div w:id="1891843368">
              <w:marLeft w:val="0"/>
              <w:marRight w:val="0"/>
              <w:marTop w:val="300"/>
              <w:marBottom w:val="0"/>
              <w:divBdr>
                <w:top w:val="none" w:sz="0" w:space="0" w:color="auto"/>
                <w:left w:val="none" w:sz="0" w:space="0" w:color="auto"/>
                <w:bottom w:val="none" w:sz="0" w:space="0" w:color="auto"/>
                <w:right w:val="none" w:sz="0" w:space="0" w:color="auto"/>
              </w:divBdr>
              <w:divsChild>
                <w:div w:id="100540111">
                  <w:marLeft w:val="0"/>
                  <w:marRight w:val="0"/>
                  <w:marTop w:val="0"/>
                  <w:marBottom w:val="0"/>
                  <w:divBdr>
                    <w:top w:val="none" w:sz="0" w:space="0" w:color="auto"/>
                    <w:left w:val="none" w:sz="0" w:space="0" w:color="auto"/>
                    <w:bottom w:val="none" w:sz="0" w:space="0" w:color="auto"/>
                    <w:right w:val="none" w:sz="0" w:space="0" w:color="auto"/>
                  </w:divBdr>
                  <w:divsChild>
                    <w:div w:id="1953397028">
                      <w:marLeft w:val="0"/>
                      <w:marRight w:val="0"/>
                      <w:marTop w:val="0"/>
                      <w:marBottom w:val="0"/>
                      <w:divBdr>
                        <w:top w:val="none" w:sz="0" w:space="0" w:color="auto"/>
                        <w:left w:val="none" w:sz="0" w:space="0" w:color="auto"/>
                        <w:bottom w:val="none" w:sz="0" w:space="0" w:color="auto"/>
                        <w:right w:val="none" w:sz="0" w:space="0" w:color="auto"/>
                      </w:divBdr>
                      <w:divsChild>
                        <w:div w:id="67326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E05C0A-F24A-46C7-A076-92A4A1253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866</Words>
  <Characters>4942</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DOC-файл документа: Договор купли-продажи товара</vt:lpstr>
    </vt:vector>
  </TitlesOfParts>
  <Company/>
  <LinksUpToDate>false</LinksUpToDate>
  <CharactersWithSpaces>5797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DOC-файл документа: Договор купли-продажи товара</dc:title>
  <dc:subject/>
  <dc:creator>Aysel dahua.az</dc:creator>
  <cp:keywords/>
  <dc:description/>
  <cp:lastModifiedBy>THINKPAD</cp:lastModifiedBy>
  <cp:revision>10</cp:revision>
  <dcterms:created xsi:type="dcterms:W3CDTF">2022-11-22T09:32:00Z</dcterms:created>
  <dcterms:modified xsi:type="dcterms:W3CDTF">2024-11-02T07:21:00Z</dcterms:modified>
</cp:coreProperties>
</file>